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令和　　年　　月　　日</w:t>
      </w: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sz w:val="24"/>
          <w:u w:val="single" w:color="auto"/>
        </w:rPr>
        <w:t>葛󠄀城市長　　　　　　　様</w:t>
      </w:r>
    </w:p>
    <w:p>
      <w:pPr>
        <w:pStyle w:val="0"/>
        <w:snapToGrid w:val="0"/>
        <w:ind w:left="5670" w:leftChars="270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提出者</w:t>
      </w:r>
      <w:r>
        <w:rPr>
          <w:rFonts w:hint="eastAsia" w:ascii="UD デジタル 教科書体 NK-R" w:hAnsi="UD デジタル 教科書体 NK-R" w:eastAsia="UD デジタル 教科書体 NK-R"/>
        </w:rPr>
        <w:t>)</w:t>
      </w:r>
    </w:p>
    <w:p>
      <w:pPr>
        <w:pStyle w:val="0"/>
        <w:snapToGrid w:val="0"/>
        <w:ind w:left="5670" w:leftChars="2700" w:right="-143" w:rightChars="-68"/>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2"/>
          <w:kern w:val="0"/>
          <w:fitText w:val="1200" w:id="1"/>
        </w:rPr>
        <w:t>所在</w:t>
      </w:r>
      <w:r>
        <w:rPr>
          <w:rFonts w:hint="eastAsia" w:ascii="UD デジタル 教科書体 NK-R" w:hAnsi="UD デジタル 教科書体 NK-R" w:eastAsia="UD デジタル 教科書体 NK-R"/>
          <w:spacing w:val="1"/>
          <w:kern w:val="0"/>
          <w:fitText w:val="1200" w:id="1"/>
        </w:rPr>
        <w:t>地</w:t>
      </w:r>
      <w:r>
        <w:rPr>
          <w:rFonts w:hint="eastAsia" w:ascii="UD デジタル 教科書体 NK-R" w:hAnsi="UD デジタル 教科書体 NK-R" w:eastAsia="UD デジタル 教科書体 NK-R"/>
          <w:kern w:val="0"/>
        </w:rPr>
        <w:t>：</w:t>
      </w:r>
    </w:p>
    <w:p>
      <w:pPr>
        <w:pStyle w:val="0"/>
        <w:snapToGrid w:val="0"/>
        <w:ind w:left="5670" w:leftChars="2700"/>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2"/>
          <w:kern w:val="0"/>
          <w:fitText w:val="1200" w:id="2"/>
        </w:rPr>
        <w:t>企業</w:t>
      </w:r>
      <w:r>
        <w:rPr>
          <w:rFonts w:hint="eastAsia" w:ascii="UD デジタル 教科書体 NK-R" w:hAnsi="UD デジタル 教科書体 NK-R" w:eastAsia="UD デジタル 教科書体 NK-R"/>
          <w:spacing w:val="1"/>
          <w:kern w:val="0"/>
          <w:fitText w:val="1200" w:id="2"/>
        </w:rPr>
        <w:t>名</w:t>
      </w:r>
      <w:r>
        <w:rPr>
          <w:rFonts w:hint="eastAsia" w:ascii="UD デジタル 教科書体 NK-R" w:hAnsi="UD デジタル 教科書体 NK-R" w:eastAsia="UD デジタル 教科書体 NK-R"/>
          <w:kern w:val="0"/>
        </w:rPr>
        <w:t>：</w:t>
      </w:r>
    </w:p>
    <w:p>
      <w:pPr>
        <w:pStyle w:val="0"/>
        <w:snapToGrid w:val="0"/>
        <w:ind w:left="5670" w:leftChars="270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0"/>
          <w:kern w:val="0"/>
          <w:fitText w:val="1200" w:id="3"/>
        </w:rPr>
        <w:t>代表者</w:t>
      </w:r>
      <w:r>
        <w:rPr>
          <w:rFonts w:hint="eastAsia" w:ascii="UD デジタル 教科書体 NK-R" w:hAnsi="UD デジタル 教科書体 NK-R" w:eastAsia="UD デジタル 教科書体 NK-R"/>
          <w:kern w:val="0"/>
          <w:fitText w:val="1200" w:id="3"/>
        </w:rPr>
        <w:t>名</w:t>
      </w:r>
      <w:r>
        <w:rPr>
          <w:rFonts w:hint="eastAsia" w:ascii="UD デジタル 教科書体 NK-R" w:hAnsi="UD デジタル 教科書体 NK-R" w:eastAsia="UD デジタル 教科書体 NK-R"/>
          <w:kern w:val="0"/>
        </w:rPr>
        <w:t>：　　　　　　　　　　　　</w:t>
      </w:r>
      <w:r>
        <w:rPr>
          <w:rFonts w:hint="eastAsia" w:ascii="UD デジタル 教科書体 NK-R" w:hAnsi="UD デジタル 教科書体 NK-R" w:eastAsia="UD デジタル 教科書体 NK-R"/>
          <w:kern w:val="0"/>
        </w:rPr>
        <w:t xml:space="preserve">     </w:t>
      </w:r>
      <w:r>
        <w:rPr>
          <w:rFonts w:hint="eastAsia" w:ascii="UD デジタル 教科書体 NK-R" w:hAnsi="UD デジタル 教科書体 NK-R" w:eastAsia="UD デジタル 教科書体 NK-R"/>
        </w:rPr>
        <w:t>　　　印</w:t>
      </w:r>
    </w:p>
    <w:p>
      <w:pPr>
        <w:pStyle w:val="0"/>
        <w:snapToGrid w:val="0"/>
        <w:ind w:leftChars="0" w:firstLine="0" w:firstLineChars="0"/>
        <w:contextualSpacing w:val="1"/>
        <w:rPr>
          <w:rFonts w:hint="eastAsia" w:ascii="UD デジタル 教科書体 NK-R" w:hAnsi="UD デジタル 教科書体 NK-R" w:eastAsia="UD デジタル 教科書体 NK-R"/>
          <w:sz w:val="32"/>
        </w:rPr>
      </w:pPr>
    </w:p>
    <w:p>
      <w:pPr>
        <w:pStyle w:val="0"/>
        <w:snapToGrid w:val="0"/>
        <w:ind w:leftChars="0" w:firstLine="0" w:firstLineChars="0"/>
        <w:contextualSpacing w:val="1"/>
        <w:rPr>
          <w:rFonts w:hint="eastAsia" w:ascii="UD デジタル 教科書体 NK-R" w:hAnsi="UD デジタル 教科書体 NK-R" w:eastAsia="UD デジタル 教科書体 NK-R"/>
          <w:sz w:val="32"/>
        </w:rPr>
      </w:pPr>
    </w:p>
    <w:p>
      <w:pPr>
        <w:pStyle w:val="0"/>
        <w:snapToGrid w:val="0"/>
        <w:ind w:firstLine="240" w:firstLineChars="100"/>
        <w:contextualSpacing w:val="1"/>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受注実績調書（参加要件及び実績審査）</w:t>
      </w:r>
    </w:p>
    <w:tbl>
      <w:tblPr>
        <w:tblStyle w:val="11"/>
        <w:tblpPr w:leftFromText="142" w:rightFromText="142" w:topFromText="0" w:bottomFromText="0" w:vertAnchor="text" w:horzAnchor="margin" w:tblpXSpec="left" w:tblpY="161"/>
        <w:tblW w:w="9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3"/>
        <w:gridCol w:w="1503"/>
        <w:gridCol w:w="1561"/>
        <w:gridCol w:w="1559"/>
        <w:gridCol w:w="2868"/>
        <w:gridCol w:w="1539"/>
      </w:tblGrid>
      <w:tr>
        <w:trPr>
          <w:trHeight w:val="444" w:hRule="atLeast"/>
        </w:trPr>
        <w:tc>
          <w:tcPr>
            <w:tcW w:w="733"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件数</w:t>
            </w:r>
          </w:p>
        </w:tc>
        <w:tc>
          <w:tcPr>
            <w:tcW w:w="1503" w:type="dxa"/>
            <w:vAlign w:val="center"/>
          </w:tcPr>
          <w:p>
            <w:pPr>
              <w:pStyle w:val="0"/>
              <w:snapToGrid w:val="0"/>
              <w:contextualSpacing w:val="1"/>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c>
          <w:tcPr>
            <w:tcW w:w="1561" w:type="dxa"/>
            <w:vAlign w:val="center"/>
          </w:tcPr>
          <w:p>
            <w:pPr>
              <w:pStyle w:val="0"/>
              <w:snapToGrid w:val="0"/>
              <w:contextualSpacing w:val="1"/>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発注者</w:t>
            </w:r>
          </w:p>
        </w:tc>
        <w:tc>
          <w:tcPr>
            <w:tcW w:w="1559" w:type="dxa"/>
            <w:vAlign w:val="center"/>
          </w:tcPr>
          <w:p>
            <w:pPr>
              <w:pStyle w:val="0"/>
              <w:tabs>
                <w:tab w:val="left" w:leader="none" w:pos="2064"/>
              </w:tabs>
              <w:snapToGrid w:val="0"/>
              <w:ind w:right="-120" w:rightChars="-57"/>
              <w:contextualSpacing w:val="1"/>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業務概要</w:t>
            </w:r>
          </w:p>
        </w:tc>
        <w:tc>
          <w:tcPr>
            <w:tcW w:w="2868" w:type="dxa"/>
            <w:vAlign w:val="center"/>
          </w:tcPr>
          <w:p>
            <w:pPr>
              <w:pStyle w:val="0"/>
              <w:tabs>
                <w:tab w:val="left" w:leader="none" w:pos="2760"/>
              </w:tabs>
              <w:snapToGrid w:val="0"/>
              <w:contextualSpacing w:val="1"/>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履行期間</w:t>
            </w:r>
          </w:p>
        </w:tc>
        <w:tc>
          <w:tcPr>
            <w:tcW w:w="1539" w:type="dxa"/>
            <w:vAlign w:val="center"/>
          </w:tcPr>
          <w:p>
            <w:pPr>
              <w:pStyle w:val="0"/>
              <w:snapToGrid w:val="0"/>
              <w:contextualSpacing w:val="1"/>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契約金額</w:t>
            </w:r>
          </w:p>
        </w:tc>
      </w:tr>
      <w:tr>
        <w:trPr>
          <w:trHeight w:val="705" w:hRule="exact"/>
        </w:trPr>
        <w:tc>
          <w:tcPr>
            <w:tcW w:w="733" w:type="dxa"/>
            <w:vAlign w:val="center"/>
          </w:tcPr>
          <w:p>
            <w:pPr>
              <w:pStyle w:val="0"/>
              <w:rPr>
                <w:rFonts w:hint="eastAsia"/>
              </w:rPr>
            </w:pPr>
            <w:r>
              <w:rPr>
                <w:rFonts w:hint="eastAsia"/>
              </w:rPr>
              <w:t>1</w:t>
            </w:r>
          </w:p>
        </w:tc>
        <w:tc>
          <w:tcPr>
            <w:tcW w:w="1503"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61"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59"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2868"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13" w:hRule="exact"/>
        </w:trPr>
        <w:tc>
          <w:tcPr>
            <w:tcW w:w="733" w:type="dxa"/>
            <w:vAlign w:val="center"/>
          </w:tcPr>
          <w:p>
            <w:pPr>
              <w:pStyle w:val="0"/>
              <w:rPr>
                <w:rFonts w:hint="eastAsia"/>
              </w:rPr>
            </w:pPr>
            <w:r>
              <w:rPr>
                <w:rFonts w:hint="eastAsia"/>
              </w:rPr>
              <w:t>2</w:t>
            </w:r>
          </w:p>
        </w:tc>
        <w:tc>
          <w:tcPr>
            <w:tcW w:w="1503"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61"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59"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2868"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6" w:hRule="exact"/>
        </w:trPr>
        <w:tc>
          <w:tcPr>
            <w:tcW w:w="733" w:type="dxa"/>
            <w:vAlign w:val="center"/>
          </w:tcPr>
          <w:p>
            <w:pPr>
              <w:pStyle w:val="0"/>
              <w:rPr>
                <w:rFonts w:hint="eastAsia"/>
              </w:rPr>
            </w:pPr>
            <w:r>
              <w:rPr>
                <w:rFonts w:hint="eastAsia"/>
              </w:rPr>
              <w:t>3</w:t>
            </w:r>
          </w:p>
        </w:tc>
        <w:tc>
          <w:tcPr>
            <w:tcW w:w="1503" w:type="dxa"/>
            <w:vAlign w:val="center"/>
          </w:tcPr>
          <w:p>
            <w:pPr>
              <w:pStyle w:val="0"/>
              <w:jc w:val="left"/>
              <w:rPr>
                <w:rFonts w:hint="eastAsia"/>
              </w:rPr>
            </w:pPr>
          </w:p>
        </w:tc>
        <w:tc>
          <w:tcPr>
            <w:tcW w:w="1561" w:type="dxa"/>
            <w:vAlign w:val="center"/>
          </w:tcPr>
          <w:p>
            <w:pPr>
              <w:pStyle w:val="0"/>
              <w:jc w:val="left"/>
              <w:rPr>
                <w:rFonts w:hint="eastAsia"/>
              </w:rPr>
            </w:pPr>
          </w:p>
        </w:tc>
        <w:tc>
          <w:tcPr>
            <w:tcW w:w="1559" w:type="dxa"/>
            <w:vAlign w:val="top"/>
          </w:tcPr>
          <w:p>
            <w:pPr>
              <w:pStyle w:val="0"/>
              <w:jc w:val="left"/>
              <w:rPr>
                <w:rFonts w:hint="eastAsia"/>
              </w:rPr>
            </w:pPr>
          </w:p>
        </w:tc>
        <w:tc>
          <w:tcPr>
            <w:tcW w:w="2868" w:type="dxa"/>
            <w:vAlign w:val="top"/>
          </w:tcPr>
          <w:p>
            <w:pPr>
              <w:pStyle w:val="0"/>
              <w:jc w:val="left"/>
              <w:rPr>
                <w:rFonts w:hint="eastAsia"/>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6" w:hRule="exact"/>
        </w:trPr>
        <w:tc>
          <w:tcPr>
            <w:tcW w:w="733" w:type="dxa"/>
            <w:vAlign w:val="center"/>
          </w:tcPr>
          <w:p>
            <w:pPr>
              <w:pStyle w:val="0"/>
              <w:rPr>
                <w:rFonts w:hint="eastAsia"/>
              </w:rPr>
            </w:pPr>
            <w:r>
              <w:rPr>
                <w:rFonts w:hint="eastAsia"/>
              </w:rPr>
              <w:t>4</w:t>
            </w:r>
          </w:p>
        </w:tc>
        <w:tc>
          <w:tcPr>
            <w:tcW w:w="1503" w:type="dxa"/>
            <w:vAlign w:val="center"/>
          </w:tcPr>
          <w:p>
            <w:pPr>
              <w:pStyle w:val="0"/>
              <w:jc w:val="left"/>
              <w:rPr>
                <w:rFonts w:hint="eastAsia"/>
              </w:rPr>
            </w:pPr>
          </w:p>
        </w:tc>
        <w:tc>
          <w:tcPr>
            <w:tcW w:w="1561" w:type="dxa"/>
            <w:vAlign w:val="center"/>
          </w:tcPr>
          <w:p>
            <w:pPr>
              <w:pStyle w:val="0"/>
              <w:jc w:val="left"/>
              <w:rPr>
                <w:rFonts w:hint="eastAsia"/>
              </w:rPr>
            </w:pPr>
          </w:p>
        </w:tc>
        <w:tc>
          <w:tcPr>
            <w:tcW w:w="1559" w:type="dxa"/>
            <w:vAlign w:val="top"/>
          </w:tcPr>
          <w:p>
            <w:pPr>
              <w:pStyle w:val="0"/>
              <w:jc w:val="left"/>
              <w:rPr>
                <w:rFonts w:hint="eastAsia"/>
              </w:rPr>
            </w:pPr>
          </w:p>
        </w:tc>
        <w:tc>
          <w:tcPr>
            <w:tcW w:w="2868" w:type="dxa"/>
            <w:vAlign w:val="top"/>
          </w:tcPr>
          <w:p>
            <w:pPr>
              <w:pStyle w:val="0"/>
              <w:jc w:val="left"/>
              <w:rPr>
                <w:rFonts w:hint="eastAsia"/>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5" w:hRule="exact"/>
        </w:trPr>
        <w:tc>
          <w:tcPr>
            <w:tcW w:w="733" w:type="dxa"/>
            <w:vAlign w:val="center"/>
          </w:tcPr>
          <w:p>
            <w:pPr>
              <w:pStyle w:val="0"/>
              <w:rPr>
                <w:rFonts w:hint="eastAsia"/>
              </w:rPr>
            </w:pPr>
            <w:r>
              <w:rPr>
                <w:rFonts w:hint="eastAsia"/>
              </w:rPr>
              <w:t>5</w:t>
            </w:r>
          </w:p>
        </w:tc>
        <w:tc>
          <w:tcPr>
            <w:tcW w:w="1503"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61"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59"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2868"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7" w:hRule="exact"/>
        </w:trPr>
        <w:tc>
          <w:tcPr>
            <w:tcW w:w="733" w:type="dxa"/>
            <w:vAlign w:val="center"/>
          </w:tcPr>
          <w:p>
            <w:pPr>
              <w:pStyle w:val="0"/>
              <w:rPr>
                <w:rFonts w:hint="eastAsia"/>
              </w:rPr>
            </w:pPr>
            <w:r>
              <w:rPr>
                <w:rFonts w:hint="eastAsia"/>
              </w:rPr>
              <w:t>6</w:t>
            </w:r>
          </w:p>
        </w:tc>
        <w:tc>
          <w:tcPr>
            <w:tcW w:w="1503" w:type="dxa"/>
            <w:vAlign w:val="center"/>
          </w:tcPr>
          <w:p>
            <w:pPr>
              <w:pStyle w:val="0"/>
              <w:jc w:val="left"/>
              <w:rPr>
                <w:rFonts w:hint="eastAsia"/>
              </w:rPr>
            </w:pPr>
          </w:p>
        </w:tc>
        <w:tc>
          <w:tcPr>
            <w:tcW w:w="1561" w:type="dxa"/>
            <w:vAlign w:val="center"/>
          </w:tcPr>
          <w:p>
            <w:pPr>
              <w:pStyle w:val="0"/>
              <w:jc w:val="left"/>
              <w:rPr>
                <w:rFonts w:hint="eastAsia"/>
              </w:rPr>
            </w:pPr>
          </w:p>
        </w:tc>
        <w:tc>
          <w:tcPr>
            <w:tcW w:w="1559" w:type="dxa"/>
            <w:vAlign w:val="top"/>
          </w:tcPr>
          <w:p>
            <w:pPr>
              <w:pStyle w:val="0"/>
              <w:jc w:val="left"/>
              <w:rPr>
                <w:rFonts w:hint="eastAsia"/>
              </w:rPr>
            </w:pPr>
          </w:p>
        </w:tc>
        <w:tc>
          <w:tcPr>
            <w:tcW w:w="2868" w:type="dxa"/>
            <w:vAlign w:val="top"/>
          </w:tcPr>
          <w:p>
            <w:pPr>
              <w:pStyle w:val="0"/>
              <w:jc w:val="left"/>
              <w:rPr>
                <w:rFonts w:hint="eastAsia"/>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6" w:hRule="exact"/>
        </w:trPr>
        <w:tc>
          <w:tcPr>
            <w:tcW w:w="733" w:type="dxa"/>
            <w:vAlign w:val="center"/>
          </w:tcPr>
          <w:p>
            <w:pPr>
              <w:pStyle w:val="0"/>
              <w:rPr>
                <w:rFonts w:hint="eastAsia"/>
              </w:rPr>
            </w:pPr>
            <w:r>
              <w:rPr>
                <w:rFonts w:hint="eastAsia"/>
              </w:rPr>
              <w:t>7</w:t>
            </w:r>
          </w:p>
        </w:tc>
        <w:tc>
          <w:tcPr>
            <w:tcW w:w="1503" w:type="dxa"/>
            <w:vAlign w:val="center"/>
          </w:tcPr>
          <w:p>
            <w:pPr>
              <w:pStyle w:val="0"/>
              <w:jc w:val="left"/>
              <w:rPr>
                <w:rFonts w:hint="eastAsia"/>
              </w:rPr>
            </w:pPr>
          </w:p>
        </w:tc>
        <w:tc>
          <w:tcPr>
            <w:tcW w:w="1561" w:type="dxa"/>
            <w:vAlign w:val="center"/>
          </w:tcPr>
          <w:p>
            <w:pPr>
              <w:pStyle w:val="0"/>
              <w:jc w:val="left"/>
              <w:rPr>
                <w:rFonts w:hint="eastAsia"/>
              </w:rPr>
            </w:pPr>
          </w:p>
        </w:tc>
        <w:tc>
          <w:tcPr>
            <w:tcW w:w="1559" w:type="dxa"/>
            <w:vAlign w:val="top"/>
          </w:tcPr>
          <w:p>
            <w:pPr>
              <w:pStyle w:val="0"/>
              <w:jc w:val="left"/>
              <w:rPr>
                <w:rFonts w:hint="eastAsia"/>
              </w:rPr>
            </w:pPr>
          </w:p>
        </w:tc>
        <w:tc>
          <w:tcPr>
            <w:tcW w:w="2868" w:type="dxa"/>
            <w:vAlign w:val="top"/>
          </w:tcPr>
          <w:p>
            <w:pPr>
              <w:pStyle w:val="0"/>
              <w:jc w:val="left"/>
              <w:rPr>
                <w:rFonts w:hint="eastAsia"/>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5" w:hRule="exact"/>
        </w:trPr>
        <w:tc>
          <w:tcPr>
            <w:tcW w:w="733" w:type="dxa"/>
            <w:vAlign w:val="center"/>
          </w:tcPr>
          <w:p>
            <w:pPr>
              <w:pStyle w:val="0"/>
              <w:rPr>
                <w:rFonts w:hint="eastAsia"/>
              </w:rPr>
            </w:pPr>
            <w:r>
              <w:rPr>
                <w:rFonts w:hint="eastAsia"/>
              </w:rPr>
              <w:t>8</w:t>
            </w:r>
          </w:p>
        </w:tc>
        <w:tc>
          <w:tcPr>
            <w:tcW w:w="1503" w:type="dxa"/>
            <w:vAlign w:val="center"/>
          </w:tcPr>
          <w:p>
            <w:pPr>
              <w:pStyle w:val="0"/>
              <w:jc w:val="left"/>
              <w:rPr>
                <w:rFonts w:hint="eastAsia"/>
              </w:rPr>
            </w:pPr>
          </w:p>
        </w:tc>
        <w:tc>
          <w:tcPr>
            <w:tcW w:w="1561" w:type="dxa"/>
            <w:vAlign w:val="center"/>
          </w:tcPr>
          <w:p>
            <w:pPr>
              <w:pStyle w:val="0"/>
              <w:jc w:val="left"/>
              <w:rPr>
                <w:rFonts w:hint="eastAsia"/>
              </w:rPr>
            </w:pPr>
          </w:p>
        </w:tc>
        <w:tc>
          <w:tcPr>
            <w:tcW w:w="1559" w:type="dxa"/>
            <w:vAlign w:val="top"/>
          </w:tcPr>
          <w:p>
            <w:pPr>
              <w:pStyle w:val="0"/>
              <w:jc w:val="left"/>
              <w:rPr>
                <w:rFonts w:hint="eastAsia"/>
              </w:rPr>
            </w:pPr>
          </w:p>
        </w:tc>
        <w:tc>
          <w:tcPr>
            <w:tcW w:w="2868" w:type="dxa"/>
            <w:vAlign w:val="top"/>
          </w:tcPr>
          <w:p>
            <w:pPr>
              <w:pStyle w:val="0"/>
              <w:jc w:val="left"/>
              <w:rPr>
                <w:rFonts w:hint="eastAsia"/>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7" w:hRule="exact"/>
        </w:trPr>
        <w:tc>
          <w:tcPr>
            <w:tcW w:w="7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9</w:t>
            </w:r>
          </w:p>
        </w:tc>
        <w:tc>
          <w:tcPr>
            <w:tcW w:w="15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2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15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r>
        <w:trPr>
          <w:trHeight w:val="706" w:hRule="exact"/>
        </w:trPr>
        <w:tc>
          <w:tcPr>
            <w:tcW w:w="733" w:type="dxa"/>
            <w:vAlign w:val="center"/>
          </w:tcPr>
          <w:p>
            <w:pPr>
              <w:pStyle w:val="0"/>
              <w:rPr>
                <w:rFonts w:hint="eastAsia"/>
              </w:rPr>
            </w:pPr>
            <w:r>
              <w:rPr>
                <w:rFonts w:hint="eastAsia"/>
              </w:rPr>
              <w:t>10</w:t>
            </w:r>
          </w:p>
        </w:tc>
        <w:tc>
          <w:tcPr>
            <w:tcW w:w="1503"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61" w:type="dxa"/>
            <w:vAlign w:val="center"/>
          </w:tcPr>
          <w:p>
            <w:pPr>
              <w:pStyle w:val="0"/>
              <w:snapToGrid w:val="0"/>
              <w:contextualSpacing w:val="1"/>
              <w:jc w:val="left"/>
              <w:rPr>
                <w:rFonts w:hint="eastAsia" w:ascii="UD デジタル 教科書体 NK-R" w:hAnsi="UD デジタル 教科書体 NK-R" w:eastAsia="UD デジタル 教科書体 NK-R"/>
              </w:rPr>
            </w:pPr>
          </w:p>
        </w:tc>
        <w:tc>
          <w:tcPr>
            <w:tcW w:w="1559"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2868" w:type="dxa"/>
            <w:vAlign w:val="top"/>
          </w:tcPr>
          <w:p>
            <w:pPr>
              <w:pStyle w:val="0"/>
              <w:snapToGrid w:val="0"/>
              <w:contextualSpacing w:val="1"/>
              <w:jc w:val="left"/>
              <w:rPr>
                <w:rFonts w:hint="eastAsia" w:ascii="UD デジタル 教科書体 NK-R" w:hAnsi="UD デジタル 教科書体 NK-R" w:eastAsia="UD デジタル 教科書体 NK-R"/>
              </w:rPr>
            </w:pPr>
          </w:p>
        </w:tc>
        <w:tc>
          <w:tcPr>
            <w:tcW w:w="1539" w:type="dxa"/>
            <w:vAlign w:val="center"/>
          </w:tcPr>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円</w:t>
            </w:r>
          </w:p>
        </w:tc>
      </w:tr>
    </w:tbl>
    <w:p>
      <w:pPr>
        <w:pStyle w:val="0"/>
        <w:snapToGrid w:val="0"/>
        <w:ind w:leftChars="0" w:hanging="1260" w:hangingChars="600"/>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記載要領　　</w:t>
      </w:r>
      <w:r>
        <w:rPr>
          <w:rFonts w:hint="eastAsia" w:ascii="UD デジタル 教科書体 NK-R" w:hAnsi="UD デジタル 教科書体 NK-R" w:eastAsia="UD デジタル 教科書体 NK-R"/>
          <w:color w:val="000000" w:themeColor="text1"/>
        </w:rPr>
        <w:t>１</w:t>
      </w:r>
      <w:r>
        <w:rPr>
          <w:rFonts w:hint="eastAsia" w:ascii="UD デジタル 教科書体 NK-R" w:hAnsi="UD デジタル 教科書体 NK-R" w:eastAsia="UD デジタル 教科書体 NK-R"/>
          <w:color w:val="000000" w:themeColor="text1"/>
          <w:shd w:val="clear" w:color="auto" w:fill="auto"/>
        </w:rPr>
        <w:t>　</w:t>
      </w:r>
      <w:r>
        <w:rPr>
          <w:rFonts w:hint="eastAsia" w:ascii="UD デジタル 教科書体 NK-R" w:hAnsi="UD デジタル 教科書体 NK-R" w:eastAsia="UD デジタル 教科書体 NK-R"/>
          <w:color w:val="auto"/>
          <w:sz w:val="21"/>
          <w:highlight w:val="none"/>
          <w:shd w:val="clear" w:color="auto" w:fill="auto"/>
        </w:rPr>
        <w:t>参加申込書の提出時に、老人福祉法及び介護保険法に基づく第８期計画（令和３年度～令和５年度）以降の高齢者保健福祉計画及び介護保険事業計画策定業務の完了実績があること。ただし、アンケート調査や印刷などの業務の一部の実績は認めない。</w:t>
      </w:r>
      <w:bookmarkStart w:id="0" w:name="_GoBack"/>
      <w:bookmarkEnd w:id="0"/>
    </w:p>
    <w:p>
      <w:pPr>
        <w:pStyle w:val="0"/>
        <w:snapToGrid w:val="0"/>
        <w:ind w:left="0" w:leftChars="0" w:firstLine="1050" w:firstLineChars="500"/>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受注実績、業務内容が確認できる書類（契約書、仕様書等）の写しを添付すること。</w:t>
      </w:r>
    </w:p>
    <w:p>
      <w:pPr>
        <w:pStyle w:val="0"/>
        <w:snapToGrid w:val="0"/>
        <w:ind w:left="0" w:leftChars="0" w:firstLine="1050" w:firstLineChars="500"/>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記載する実績は、代表的な業務</w:t>
      </w:r>
      <w:r>
        <w:rPr>
          <w:rFonts w:hint="eastAsia" w:ascii="UD デジタル 教科書体 NK-R" w:hAnsi="UD デジタル 教科書体 NK-R" w:eastAsia="UD デジタル 教科書体 NK-R"/>
        </w:rPr>
        <w:t>10</w:t>
      </w:r>
      <w:r>
        <w:rPr>
          <w:rFonts w:hint="eastAsia" w:ascii="UD デジタル 教科書体 NK-R" w:hAnsi="UD デジタル 教科書体 NK-R" w:eastAsia="UD デジタル 教科書体 NK-R"/>
        </w:rPr>
        <w:t>件までとする。</w:t>
      </w:r>
    </w:p>
    <w:sectPr>
      <w:headerReference r:id="rId5" w:type="default"/>
      <w:footerReference r:id="rId6" w:type="default"/>
      <w:pgSz w:w="11906" w:h="16838"/>
      <w:pgMar w:top="1418" w:right="1134" w:bottom="1418" w:left="1134"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5000200" w:csb1="00000000"/>
  </w:font>
  <w:font w:name="HG丸ｺﾞｼｯｸM-PRO">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default"/>
        </w:rPr>
        <w:id w:val="1776129827"/>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UD デジタル 教科書体 NK-R" w:hAnsi="UD デジタル 教科書体 NK-R" w:eastAsia="UD デジタル 教科書体 NK-R"/>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rFonts w:asciiTheme="minorHAnsi" w:hAnsiTheme="minorHAnsi" w:eastAsiaTheme="minorEastAsia"/>
    </w:r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eastAsia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14</Words>
  <Characters>261</Characters>
  <Application>JUST Note</Application>
  <Lines>80</Lines>
  <Paragraphs>36</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2020-10-14T10:28:00Z</dcterms:created>
  <dcterms:modified xsi:type="dcterms:W3CDTF">2025-04-09T02:48:12Z</dcterms:modified>
  <cp:revision>8</cp:revision>
</cp:coreProperties>
</file>