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8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見積書</w:t>
      </w:r>
      <w:bookmarkStart w:id="0" w:name="_GoBack"/>
      <w:bookmarkEnd w:id="0"/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</w:rPr>
        <w:t>業務名　　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定年延長例規整備支援業務委託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金　額（Ａ：定年延長例規整備支援業務委託に令和３年度に要する費用）</w:t>
      </w:r>
    </w:p>
    <w:tbl>
      <w:tblPr>
        <w:tblStyle w:val="30"/>
        <w:tblpPr w:leftFromText="142" w:rightFromText="142" w:topFromText="0" w:bottomFromText="0" w:vertAnchor="text" w:horzAnchor="margin" w:tblpXSpec="center" w:tblpY="86"/>
        <w:tblW w:w="5400" w:type="dxa"/>
        <w:tblLayout w:type="fixed"/>
        <w:tblLook w:firstRow="1" w:lastRow="0" w:firstColumn="1" w:lastColumn="0" w:noHBand="0" w:noVBand="1"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977" w:hRule="atLeast"/>
        </w:trPr>
        <w:tc>
          <w:tcPr>
            <w:tcW w:w="6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百万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拾万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千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百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拾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円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511175" cy="333375"/>
                <wp:effectExtent l="635" t="635" r="29845" b="10795"/>
                <wp:wrapNone/>
                <wp:docPr id="1026" name="Oval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117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" style="mso-wrap-distance-right:9pt;mso-wrap-distance-bottom:0pt;margin-top:14.8pt;mso-position-vertical-relative:text;mso-position-horizontal-relative:text;position:absolute;height:26.25pt;mso-wrap-distance-top:0pt;width:40.25pt;mso-wrap-distance-left:9pt;margin-left:393pt;z-index:2;" o:spid="_x0000_s1026" o:allowincell="t" o:allowoverlap="t" filled="f" stroked="t" strokecolor="#000000" strokeweight="2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ｺﾞｼｯｸM" w:hAnsi="HGｺﾞｼｯｸM" w:eastAsia="HGｺﾞｼｯｸM"/>
          <w:sz w:val="24"/>
        </w:rPr>
        <w:t>　　　　　　　　　　　　　　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税抜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金　額（Ｂ：定年延長例規整備支援業務委託に令和４年度に要する費用）</w:t>
      </w:r>
    </w:p>
    <w:tbl>
      <w:tblPr>
        <w:tblStyle w:val="30"/>
        <w:tblpPr w:leftFromText="142" w:rightFromText="142" w:topFromText="0" w:bottomFromText="0" w:vertAnchor="text" w:horzAnchor="margin" w:tblpXSpec="center" w:tblpY="86"/>
        <w:tblW w:w="5400" w:type="dxa"/>
        <w:tblLayout w:type="fixed"/>
        <w:tblLook w:firstRow="1" w:lastRow="0" w:firstColumn="1" w:lastColumn="0" w:noHBand="0" w:noVBand="1"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977" w:hRule="atLeast"/>
        </w:trPr>
        <w:tc>
          <w:tcPr>
            <w:tcW w:w="6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百万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拾万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千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百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拾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円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511175" cy="333375"/>
                <wp:effectExtent l="635" t="635" r="29845" b="10795"/>
                <wp:wrapNone/>
                <wp:docPr id="1027" name="Oval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117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" style="mso-wrap-distance-right:9pt;mso-wrap-distance-bottom:0pt;margin-top:14.8pt;mso-position-vertical-relative:text;mso-position-horizontal-relative:text;position:absolute;height:26.25pt;mso-wrap-distance-top:0pt;width:40.25pt;mso-wrap-distance-left:9pt;margin-left:393pt;z-index:3;" o:spid="_x0000_s1027" o:allowincell="t" o:allowoverlap="t" filled="f" stroked="t" strokecolor="#000000" strokeweight="2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ｺﾞｼｯｸM" w:hAnsi="HGｺﾞｼｯｸM" w:eastAsia="HGｺﾞｼｯｸM"/>
          <w:sz w:val="24"/>
        </w:rPr>
        <w:t>　　　　　　　　　　　　　　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税抜</w:t>
      </w:r>
    </w:p>
    <w:p>
      <w:pPr>
        <w:pStyle w:val="0"/>
        <w:ind w:firstLine="240" w:firstLineChars="100"/>
        <w:jc w:val="lef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合計額（Ｃ：Ａ＋Ｂの合計額）　　</w:t>
      </w:r>
    </w:p>
    <w:tbl>
      <w:tblPr>
        <w:tblStyle w:val="30"/>
        <w:tblpPr w:leftFromText="142" w:rightFromText="142" w:topFromText="0" w:bottomFromText="0" w:vertAnchor="text" w:horzAnchor="margin" w:tblpXSpec="center" w:tblpY="86"/>
        <w:tblW w:w="5400" w:type="dxa"/>
        <w:tblLayout w:type="fixed"/>
        <w:tblLook w:firstRow="1" w:lastRow="0" w:firstColumn="1" w:lastColumn="0" w:noHBand="0" w:noVBand="1"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977" w:hRule="atLeast"/>
        </w:trPr>
        <w:tc>
          <w:tcPr>
            <w:tcW w:w="6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百万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拾万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万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千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百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拾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円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511175" cy="333375"/>
                <wp:effectExtent l="635" t="635" r="29845" b="10795"/>
                <wp:wrapNone/>
                <wp:docPr id="1028" name="Oval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Oval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117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" style="mso-wrap-distance-right:9pt;mso-wrap-distance-bottom:0pt;margin-top:14.8pt;mso-position-vertical-relative:text;mso-position-horizontal-relative:text;position:absolute;height:26.25pt;mso-wrap-distance-top:0pt;width:40.25pt;mso-wrap-distance-left:9pt;margin-left:393pt;z-index:4;" o:spid="_x0000_s1028" o:allowincell="t" o:allowoverlap="t" filled="f" stroked="t" strokecolor="#000000" strokeweight="2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ｺﾞｼｯｸM" w:hAnsi="HGｺﾞｼｯｸM" w:eastAsia="HGｺﾞｼｯｸM"/>
          <w:sz w:val="24"/>
        </w:rPr>
        <w:t>　　　　　　　　　　　　　　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税抜</w:t>
      </w:r>
    </w:p>
    <w:p>
      <w:pPr>
        <w:pStyle w:val="0"/>
        <w:ind w:left="240" w:hanging="240" w:hangingChars="1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</w:t>
      </w:r>
    </w:p>
    <w:p>
      <w:pPr>
        <w:pStyle w:val="0"/>
        <w:ind w:left="210" w:leftChars="100" w:firstLine="720" w:firstLineChars="30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※金額の頭に￥を記入すること</w:t>
      </w:r>
    </w:p>
    <w:p>
      <w:pPr>
        <w:pStyle w:val="0"/>
        <w:ind w:left="240" w:hanging="240" w:hangingChars="100"/>
        <w:jc w:val="left"/>
        <w:rPr>
          <w:rFonts w:hint="default" w:ascii="HGｺﾞｼｯｸM" w:hAnsi="HGｺﾞｼｯｸM" w:eastAsia="HGｺﾞｼｯｸM"/>
          <w:color w:val="FF0000"/>
          <w:sz w:val="24"/>
        </w:rPr>
      </w:pPr>
    </w:p>
    <w:p>
      <w:pPr>
        <w:pStyle w:val="0"/>
        <w:ind w:left="240" w:hanging="240" w:hangingChars="100"/>
        <w:jc w:val="right"/>
        <w:rPr>
          <w:rFonts w:hint="default" w:ascii="HGｺﾞｼｯｸM" w:hAnsi="HGｺﾞｼｯｸM" w:eastAsia="HGｺﾞｼｯｸM"/>
          <w:color w:val="FF0000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葛城市契約規則及び関係法令等承諾の上、上記のとおり見積します。</w:t>
      </w:r>
    </w:p>
    <w:sectPr>
      <w:headerReference r:id="rId5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  <w:sz w:val="28"/>
      </w:rPr>
    </w:pPr>
    <w:r>
      <w:rPr>
        <w:rFonts w:hint="eastAsia" w:ascii="HGｺﾞｼｯｸM" w:hAnsi="HGｺﾞｼｯｸM" w:eastAsia="HGｺﾞｼｯｸM"/>
        <w:sz w:val="28"/>
      </w:rPr>
      <w:t>様式</w:t>
    </w:r>
    <w:r>
      <w:rPr>
        <w:rFonts w:hint="eastAsia" w:ascii="HGｺﾞｼｯｸM" w:hAnsi="HGｺﾞｼｯｸM" w:eastAsia="HGｺﾞｼｯｸM"/>
        <w:sz w:val="28"/>
      </w:rPr>
      <w:t>6-1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88</Words>
  <Characters>503</Characters>
  <Application>JUST Note</Application>
  <Lines>4</Lines>
  <Paragraphs>1</Paragraphs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2020-04-21T10:54:00Z</cp:lastPrinted>
  <dcterms:created xsi:type="dcterms:W3CDTF">2020-10-14T10:41:00Z</dcterms:created>
  <dcterms:modified xsi:type="dcterms:W3CDTF">2021-09-17T11:30:39Z</dcterms:modified>
  <cp:revision>3</cp:revision>
</cp:coreProperties>
</file>