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事業計画書（別紙１）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page" w:horzAnchor="margin" w:tblpXSpec="left" w:tblpY="2528"/>
        <w:tblW w:w="90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75"/>
        <w:gridCol w:w="1843"/>
        <w:gridCol w:w="5855"/>
      </w:tblGrid>
      <w:tr>
        <w:trPr>
          <w:trHeight w:val="306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企業の概要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305" w:hRule="atLeast"/>
        </w:trPr>
        <w:tc>
          <w:tcPr>
            <w:tcW w:w="13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120" w:hRule="atLeast"/>
        </w:trPr>
        <w:tc>
          <w:tcPr>
            <w:tcW w:w="13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大分類：　　　　　　　中分類：</w:t>
            </w:r>
          </w:p>
        </w:tc>
      </w:tr>
      <w:tr>
        <w:trPr>
          <w:trHeight w:val="349" w:hRule="atLeast"/>
        </w:trPr>
        <w:tc>
          <w:tcPr>
            <w:tcW w:w="13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</w:t>
            </w:r>
          </w:p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240" w:hRule="atLeast"/>
        </w:trPr>
        <w:tc>
          <w:tcPr>
            <w:tcW w:w="13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466" w:hRule="atLeast"/>
        </w:trPr>
        <w:tc>
          <w:tcPr>
            <w:tcW w:w="13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　月　から　　　　年間</w:t>
            </w:r>
          </w:p>
        </w:tc>
      </w:tr>
      <w:tr>
        <w:trPr>
          <w:trHeight w:val="366" w:hRule="atLeast"/>
        </w:trPr>
        <w:tc>
          <w:tcPr>
            <w:tcW w:w="13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１．事業所概要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２．申請事業内容</w:t>
      </w:r>
    </w:p>
    <w:tbl>
      <w:tblPr>
        <w:tblStyle w:val="11"/>
        <w:tblW w:w="9347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1"/>
        <w:gridCol w:w="1985"/>
        <w:gridCol w:w="4961"/>
      </w:tblGrid>
      <w:tr>
        <w:trPr>
          <w:trHeight w:val="893" w:hRule="atLeast"/>
        </w:trPr>
        <w:tc>
          <w:tcPr>
            <w:tcW w:w="24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特産品の名称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3" w:hRule="atLeast"/>
        </w:trPr>
        <w:tc>
          <w:tcPr>
            <w:tcW w:w="24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特産品の概要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7" w:hRule="atLeast"/>
        </w:trPr>
        <w:tc>
          <w:tcPr>
            <w:tcW w:w="24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07" w:hRule="atLeast"/>
        </w:trPr>
        <w:tc>
          <w:tcPr>
            <w:tcW w:w="934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内　　　容</w:t>
            </w:r>
          </w:p>
        </w:tc>
      </w:tr>
      <w:tr>
        <w:trPr>
          <w:trHeight w:val="1419" w:hRule="atLeast"/>
        </w:trPr>
        <w:tc>
          <w:tcPr>
            <w:tcW w:w="24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（１）関連性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・相撲との関連性があるか。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24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（２）地域性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・地域の資源を活用しているか。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1" w:hRule="atLeast"/>
        </w:trPr>
        <w:tc>
          <w:tcPr>
            <w:tcW w:w="240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（３）持続性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・消費者への</w:t>
            </w:r>
            <w:r>
              <w:rPr>
                <w:rFonts w:hint="eastAsia"/>
                <w:sz w:val="20"/>
              </w:rPr>
              <w:t>PR</w:t>
            </w:r>
            <w:r>
              <w:rPr>
                <w:rFonts w:hint="eastAsia"/>
                <w:sz w:val="20"/>
              </w:rPr>
              <w:t>方法に工夫や特徴があるか。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・商品開発後、持続的に販売実績をあげられる可能性の高いものであるか。</w:t>
            </w:r>
            <w:bookmarkStart w:id="0" w:name="_GoBack"/>
            <w:bookmarkEnd w:id="0"/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①商品の価格設定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0" w:hRule="atLeast"/>
        </w:trPr>
        <w:tc>
          <w:tcPr>
            <w:tcW w:w="24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②想定する顧客・ターゲット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75" w:hRule="atLeast"/>
        </w:trPr>
        <w:tc>
          <w:tcPr>
            <w:tcW w:w="24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③販売方法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67" w:hRule="atLeast"/>
        </w:trPr>
        <w:tc>
          <w:tcPr>
            <w:tcW w:w="24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④ＰＲ方法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96" w:hRule="atLeast"/>
        </w:trPr>
        <w:tc>
          <w:tcPr>
            <w:tcW w:w="24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⑤事業展開にあたって必要な許認可等</w:t>
            </w:r>
          </w:p>
        </w:tc>
        <w:tc>
          <w:tcPr>
            <w:tcW w:w="4961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事業に必要な許認可等については、法令等を遵守します。（チェックを入力）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74" w:right="1247" w:bottom="147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64818E0"/>
    <w:lvl w:ilvl="0" w:tplc="07129CD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2</Pages>
  <Words>2</Words>
  <Characters>306</Characters>
  <Application>JUST Note</Application>
  <Lines>320</Lines>
  <Paragraphs>36</Paragraphs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GWS051</dc:creator>
  <cp:lastModifiedBy>増田　直史</cp:lastModifiedBy>
  <cp:lastPrinted>2018-06-18T05:40:00Z</cp:lastPrinted>
  <dcterms:created xsi:type="dcterms:W3CDTF">2020-12-23T07:01:00Z</dcterms:created>
  <dcterms:modified xsi:type="dcterms:W3CDTF">2021-07-05T04:18:38Z</dcterms:modified>
  <cp:revision>9</cp:revision>
</cp:coreProperties>
</file>