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葛城市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産業観光部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商工観光プロモーション課　宛</w:t>
      </w:r>
    </w:p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（メール：</w:t>
      </w:r>
      <w:r>
        <w:rPr>
          <w:rFonts w:hint="eastAsia" w:ascii="UD デジタル 教科書体 N-R" w:hAnsi="UD デジタル 教科書体 N-R" w:eastAsia="UD デジタル 教科書体 N-R"/>
          <w:sz w:val="24"/>
        </w:rPr>
        <w:t>syoukou-kankou@city.katsuragi.lg.jp</w:t>
      </w:r>
      <w:r>
        <w:rPr>
          <w:rFonts w:hint="eastAsia" w:ascii="UD デジタル 教科書体 N-R" w:hAnsi="UD デジタル 教科書体 N-R" w:eastAsia="UD デジタル 教科書体 N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napToGrid w:val="0"/>
        <w:contextualSpacing w:val="1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なお、掲載時には質疑を行った者（企業名</w:t>
      </w:r>
      <w:r>
        <w:rPr>
          <w:rFonts w:hint="eastAsia" w:ascii="UD デジタル 教科書体 N-R" w:hAnsi="UD デジタル 教科書体 N-R" w:eastAsia="UD デジタル 教科書体 N-R"/>
        </w:rPr>
        <w:t>/</w:t>
      </w:r>
      <w:r>
        <w:rPr>
          <w:rFonts w:hint="eastAsia" w:ascii="UD デジタル 教科書体 N-R" w:hAnsi="UD デジタル 教科書体 N-R" w:eastAsia="UD デジタル 教科書体 N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5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219</Characters>
  <Application>JUST Note</Application>
  <Lines>23</Lines>
  <Paragraphs>13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2023-09-25T02:55:08Z</dcterms:modified>
  <cp:revision>1</cp:revision>
</cp:coreProperties>
</file>