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寄　付　証　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spacing w:line="120" w:lineRule="auto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私の所有に係る末記土地を、このたび道路用地として無償で寄付します。なお、寄付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にあたって下記事項を併せて確約します。</w:t>
      </w:r>
    </w:p>
    <w:p>
      <w:pPr>
        <w:pStyle w:val="0"/>
        <w:spacing w:line="120" w:lineRule="auto"/>
        <w:rPr>
          <w:rFonts w:hint="default"/>
          <w:sz w:val="22"/>
        </w:rPr>
      </w:pP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１．寄付物件に所有権以外の権利を設定し、又は第三者に使用収益させるときは、本書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　提出後、所有権移転登記嘱託の日までに、すべて私の責任において、これを抹消し又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　は解決します。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　　また、後日第三者から異議の申立て、又は権利の主張等があったときも同様としま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　す。</w:t>
      </w:r>
    </w:p>
    <w:p>
      <w:pPr>
        <w:pStyle w:val="0"/>
        <w:spacing w:line="120" w:lineRule="auto"/>
        <w:rPr>
          <w:rFonts w:hint="default"/>
          <w:sz w:val="22"/>
        </w:rPr>
      </w:pP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２．寄付物件に対する租税その他の公課は、所有権移転登記完了の日の属する日までの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　分は、私に於いて負担します。</w:t>
      </w:r>
    </w:p>
    <w:p>
      <w:pPr>
        <w:pStyle w:val="0"/>
        <w:spacing w:line="120" w:lineRule="auto"/>
        <w:rPr>
          <w:rFonts w:hint="default"/>
          <w:sz w:val="22"/>
        </w:rPr>
      </w:pP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３．所有権移転登記完了後に、私による建築工事等により下記土地の道路舗装等を破損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した場合は、その所有権に関係なく私に於いて補修します。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　また、寄付物件の管理引継後１年間において当物件に瑕疵があった場合は、私の責任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において修繕等を行います。</w:t>
      </w:r>
    </w:p>
    <w:p>
      <w:pPr>
        <w:pStyle w:val="0"/>
        <w:spacing w:line="120" w:lineRule="auto"/>
        <w:rPr>
          <w:rFonts w:hint="default"/>
          <w:sz w:val="22"/>
        </w:rPr>
      </w:pP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４．所有権移転にあたり、道路管理者から指摘のあった修正箇所については、私の責任</w:t>
      </w: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　に於いて、必ず指示どおり致します。</w:t>
      </w:r>
    </w:p>
    <w:p>
      <w:pPr>
        <w:pStyle w:val="0"/>
        <w:spacing w:line="120" w:lineRule="auto"/>
        <w:rPr>
          <w:rFonts w:hint="default"/>
          <w:sz w:val="22"/>
        </w:rPr>
      </w:pPr>
    </w:p>
    <w:p>
      <w:pPr>
        <w:pStyle w:val="0"/>
        <w:spacing w:line="120" w:lineRule="auto"/>
        <w:rPr>
          <w:rFonts w:hint="default"/>
          <w:sz w:val="22"/>
        </w:rPr>
      </w:pPr>
      <w:r>
        <w:rPr>
          <w:rFonts w:hint="eastAsia"/>
          <w:sz w:val="22"/>
        </w:rPr>
        <w:t>５．本書提出後、所有権移転登記に必要なる書類は、私方に於いて取り集め提出します。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示</w:t>
      </w: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2126"/>
        <w:gridCol w:w="2127"/>
        <w:gridCol w:w="1931"/>
      </w:tblGrid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籍</w:t>
            </w: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葛城市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㎡</w:t>
            </w: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firstLine="5520" w:firstLineChars="23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住　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　　名　　　　　　　　　　　　　　　　　　㊞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96</Words>
  <Characters>550</Characters>
  <Application>JUST Note</Application>
  <Lines>4</Lines>
  <Paragraphs>1</Paragraphs>
  <Company>Microsoft</Company>
  <CharactersWithSpaces>645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西川　勝也</dc:creator>
  <cp:lastModifiedBy>吉田　大樹</cp:lastModifiedBy>
  <dcterms:created xsi:type="dcterms:W3CDTF">2016-11-16T07:05:00Z</dcterms:created>
  <dcterms:modified xsi:type="dcterms:W3CDTF">2019-05-07T08:43:06Z</dcterms:modified>
  <cp:revision>3</cp:revision>
</cp:coreProperties>
</file>