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)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景観計画区域内における行為の通知書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葛󠄀城市長　様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通知者　住所　　　　　　　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名称及び代表者の氏名　　　　　　　　　　㊞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電話番号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景観法第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項後段の規定により、次のとおり通知します。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53"/>
        <w:gridCol w:w="1276"/>
        <w:gridCol w:w="1134"/>
        <w:gridCol w:w="1559"/>
        <w:gridCol w:w="742"/>
        <w:gridCol w:w="956"/>
        <w:gridCol w:w="145"/>
        <w:gridCol w:w="1553"/>
        <w:gridCol w:w="1699"/>
      </w:tblGrid>
      <w:tr>
        <w:trPr>
          <w:trHeight w:val="51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行為の場所に係る区域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一般区域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用途地域：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12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□建築物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□新築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通知部分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□工作物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□新設　□増築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□改築　□移転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□修繕　□模様替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□色彩の変更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通知部分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□開発行為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□土地の形質の変更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□土地の開墾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□土石の採取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□鉱物の掘採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のり面又</w:t>
            </w:r>
            <w:r>
              <w:rPr>
                <w:rFonts w:hint="eastAsia"/>
              </w:rPr>
              <w:t>は擁壁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□物件の堆積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□土石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□廃棄物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□再生資源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2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堆積の高さ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堆積の期間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　～　　　　年　　月　　日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540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氏名　　　　　　　　　　　　　　　　電話番号</w:t>
            </w:r>
          </w:p>
        </w:tc>
      </w:tr>
      <w:tr>
        <w:trPr>
          <w:trHeight w:val="473" w:hRule="atLeast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着工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月　　日～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該当する□内に、レ印を付してください。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行為の種類に応じて、別紙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3</w:t>
      </w:r>
      <w:r>
        <w:rPr>
          <w:rFonts w:hint="eastAsia"/>
        </w:rPr>
        <w:t>までのいずれかを記入し、併せて提出してください。</w:t>
      </w:r>
    </w:p>
    <w:p>
      <w:pPr>
        <w:rPr>
          <w:rFonts w:hint="default"/>
        </w:rPr>
        <w:sectPr>
          <w:pgSz w:w="11906" w:h="16838"/>
          <w:pgMar w:top="737" w:right="1134" w:bottom="737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建築物概要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5"/>
        <w:gridCol w:w="505"/>
        <w:gridCol w:w="505"/>
        <w:gridCol w:w="460"/>
        <w:gridCol w:w="1196"/>
        <w:gridCol w:w="1927"/>
        <w:gridCol w:w="427"/>
        <w:gridCol w:w="929"/>
        <w:gridCol w:w="1910"/>
        <w:gridCol w:w="426"/>
        <w:gridCol w:w="843"/>
      </w:tblGrid>
      <w:tr>
        <w:trPr>
          <w:cantSplit/>
          <w:trHeight w:val="328" w:hRule="atLeast"/>
        </w:trPr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8" w:hRule="atLeast"/>
        </w:trPr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328" w:hRule="atLeast"/>
        </w:trPr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1007" w:hRule="atLeast"/>
        </w:trPr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構造及び階数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　階／地下　　　階</w:t>
            </w:r>
          </w:p>
        </w:tc>
      </w:tr>
      <w:tr>
        <w:trPr>
          <w:trHeight w:val="600" w:hRule="atLeast"/>
        </w:trPr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屋外に設置する建築設備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3" w:hRule="atLeast"/>
        </w:trPr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道路からの最小の後退距離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505"/>
        <w:gridCol w:w="505"/>
        <w:gridCol w:w="505"/>
        <w:gridCol w:w="463"/>
        <w:gridCol w:w="1196"/>
        <w:gridCol w:w="1359"/>
        <w:gridCol w:w="427"/>
        <w:gridCol w:w="141"/>
        <w:gridCol w:w="427"/>
        <w:gridCol w:w="929"/>
        <w:gridCol w:w="1342"/>
        <w:gridCol w:w="426"/>
        <w:gridCol w:w="142"/>
        <w:gridCol w:w="426"/>
        <w:gridCol w:w="843"/>
      </w:tblGrid>
      <w:tr>
        <w:trPr>
          <w:trHeight w:val="588" w:hRule="atLeast"/>
        </w:trPr>
        <w:tc>
          <w:tcPr>
            <w:tcW w:w="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各立面の面積割</w:t>
            </w:r>
            <w:r>
              <w:rPr>
                <w:rFonts w:hint="eastAsia"/>
              </w:rPr>
              <w:t>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4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09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9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2)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工作物概要</w:t>
      </w:r>
      <w:r>
        <w:rPr>
          <w:rFonts w:hint="eastAsia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97"/>
        <w:gridCol w:w="569"/>
        <w:gridCol w:w="426"/>
        <w:gridCol w:w="1138"/>
        <w:gridCol w:w="2275"/>
        <w:gridCol w:w="427"/>
        <w:gridCol w:w="931"/>
        <w:gridCol w:w="1913"/>
        <w:gridCol w:w="426"/>
        <w:gridCol w:w="845"/>
      </w:tblGrid>
      <w:tr>
        <w:trPr>
          <w:cantSplit/>
          <w:trHeight w:val="47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7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47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既存部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718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造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一部　　　　　　　　　　造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2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建築物と一体となっ</w:t>
            </w:r>
            <w:r>
              <w:rPr>
                <w:rFonts w:hint="eastAsia"/>
              </w:rPr>
              <w:t>て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設置される場合の地</w:t>
            </w:r>
            <w:r>
              <w:rPr>
                <w:rFonts w:hint="eastAsia"/>
              </w:rPr>
              <w:t>盤面からの高さ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693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道路からの最小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後退距離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外部仕上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第一立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432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374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第二立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第三立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第四立</w:t>
            </w:r>
            <w:r>
              <w:rPr>
                <w:rFonts w:hint="eastAsia"/>
              </w:rPr>
              <w:t>面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各立面の面積割合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彩色のない部分の素材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光源等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点滅有無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□点滅　□非点滅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528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686"/>
        <w:gridCol w:w="1427"/>
        <w:gridCol w:w="708"/>
        <w:gridCol w:w="1701"/>
        <w:gridCol w:w="426"/>
        <w:gridCol w:w="1495"/>
        <w:gridCol w:w="1340"/>
        <w:gridCol w:w="425"/>
        <w:gridCol w:w="1409"/>
      </w:tblGrid>
      <w:tr>
        <w:trPr>
          <w:trHeight w:val="457" w:hRule="atLeast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敷地の緑</w:t>
            </w:r>
            <w:r>
              <w:rPr>
                <w:rFonts w:hint="eastAsia"/>
              </w:rPr>
              <w:t>化</w:t>
            </w:r>
          </w:p>
        </w:tc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樹木に</w:t>
            </w:r>
            <w:r>
              <w:rPr>
                <w:rFonts w:hint="eastAsia"/>
              </w:rPr>
              <w:t>よる植栽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高木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換算面積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低木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芝生等による植栽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緑化の合計面積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緑地率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trHeight w:val="451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門・塀等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1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該当する□内に、レ印を付してください。</w:t>
      </w:r>
    </w:p>
    <w:p>
      <w:pPr>
        <w:rPr>
          <w:rFonts w:hint="default"/>
        </w:rPr>
        <w:sectPr>
          <w:pgSz w:w="11906" w:h="16838"/>
          <w:pgMar w:top="851" w:right="1134" w:bottom="851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3)</w:t>
      </w:r>
    </w:p>
    <w:tbl>
      <w:tblPr>
        <w:tblStyle w:val="11"/>
        <w:tblW w:w="0" w:type="auto"/>
        <w:tblInd w:w="113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6"/>
        <w:gridCol w:w="5953"/>
        <w:gridCol w:w="998"/>
      </w:tblGrid>
      <w:tr>
        <w:trPr>
          <w:trHeight w:val="80" w:hRule="atLeas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開発行為及び土地の開墾、土石の採取、鉱物の掘採その他の土地の形質の変更並びに屋外における土石、廃棄物、再生資源その他の物件の堆積設置概要書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540"/>
        <w:gridCol w:w="1553"/>
        <w:gridCol w:w="846"/>
        <w:gridCol w:w="707"/>
        <w:gridCol w:w="2118"/>
        <w:gridCol w:w="1701"/>
      </w:tblGrid>
      <w:tr>
        <w:trPr>
          <w:cantSplit/>
          <w:trHeight w:val="842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開発行為、土地の開墾その他の土地の形質の変更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39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のり</w:t>
            </w:r>
            <w:r>
              <w:rPr>
                <w:rFonts w:hint="eastAsia"/>
              </w:rPr>
              <w:t>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又は擁壁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　</w:t>
            </w:r>
          </w:p>
        </w:tc>
      </w:tr>
      <w:tr>
        <w:trPr>
          <w:cantSplit/>
          <w:trHeight w:val="639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60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緑化の方法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57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土石の採取又は鉱物の掘採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採取又は掘採の方法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跡地の緑化の方法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屋外における</w:t>
            </w:r>
            <w:r>
              <w:rPr>
                <w:rFonts w:hint="eastAsia"/>
                <w:spacing w:val="-2"/>
              </w:rPr>
              <w:t>土石、廃棄物、</w:t>
            </w:r>
            <w:r>
              <w:rPr>
                <w:rFonts w:hint="eastAsia"/>
              </w:rPr>
              <w:t>再生資源その</w:t>
            </w:r>
            <w:r>
              <w:rPr>
                <w:rFonts w:hint="eastAsia"/>
                <w:spacing w:val="52"/>
              </w:rPr>
              <w:t>他の物</w:t>
            </w:r>
            <w:r>
              <w:rPr>
                <w:rFonts w:hint="eastAsia"/>
              </w:rPr>
              <w:t>件の堆積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行為地周辺の緑化の方法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遮へいの方法</w:t>
            </w:r>
          </w:p>
        </w:tc>
        <w:tc>
          <w:tcPr>
            <w:tcW w:w="5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1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共通事項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塀、柵等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構造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81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高さ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rPr>
          <w:cantSplit/>
          <w:trHeight w:val="481" w:hRule="atLeas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色彩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色彩については、マンセル値</w:t>
      </w:r>
      <w:r>
        <w:rPr>
          <w:rFonts w:hint="eastAsia"/>
        </w:rPr>
        <w:t>(</w:t>
      </w:r>
      <w:r>
        <w:rPr>
          <w:rFonts w:hint="eastAsia"/>
        </w:rPr>
        <w:t>色相・明度・彩度</w:t>
      </w:r>
      <w:r>
        <w:rPr>
          <w:rFonts w:hint="eastAsia"/>
        </w:rPr>
        <w:t>)</w:t>
      </w:r>
      <w:r>
        <w:rPr>
          <w:rFonts w:hint="eastAsia"/>
        </w:rPr>
        <w:t>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6</Pages>
  <Words>88</Words>
  <Characters>1904</Characters>
  <Application>JUST Note</Application>
  <Lines>9709</Lines>
  <Paragraphs>525</Paragraphs>
  <CharactersWithSpaces>2330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第3号様式(第6条関係)</dc:title>
  <dc:creator>Apache POI</dc:creator>
  <cp:lastModifiedBy>吉田　大樹</cp:lastModifiedBy>
  <dcterms:created xsi:type="dcterms:W3CDTF">2012-11-01T03:21:00Z</dcterms:created>
  <dcterms:modified xsi:type="dcterms:W3CDTF">2020-03-30T06:15:55Z</dcterms:modified>
  <cp:revision>11</cp:revision>
</cp:coreProperties>
</file>