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葛城市長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z w:val="24"/>
        </w:rPr>
        <w:t>(</w:t>
      </w:r>
      <w:r>
        <w:rPr>
          <w:rFonts w:hint="eastAsia" w:ascii="HGｺﾞｼｯｸM" w:hAnsi="HGｺﾞｼｯｸM" w:eastAsia="HGｺﾞｼｯｸM"/>
          <w:sz w:val="24"/>
        </w:rPr>
        <w:t>提出者</w:t>
      </w:r>
      <w:r>
        <w:rPr>
          <w:rFonts w:hint="eastAsia" w:ascii="HGｺﾞｼｯｸM" w:hAnsi="HGｺﾞｼｯｸM" w:eastAsia="HGｺﾞｼｯｸM"/>
          <w:sz w:val="24"/>
        </w:rPr>
        <w:t>)</w:t>
      </w:r>
    </w:p>
    <w:p>
      <w:pPr>
        <w:pStyle w:val="0"/>
        <w:ind w:right="-143" w:rightChars="-68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1"/>
        </w:rPr>
        <w:t>所在</w:t>
      </w:r>
      <w:r>
        <w:rPr>
          <w:rFonts w:hint="eastAsia" w:ascii="HGｺﾞｼｯｸM" w:hAnsi="HGｺﾞｼｯｸM" w:eastAsia="HGｺﾞｼｯｸM"/>
          <w:kern w:val="0"/>
          <w:sz w:val="24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2"/>
        </w:rPr>
        <w:t>企業</w:t>
      </w:r>
      <w:r>
        <w:rPr>
          <w:rFonts w:hint="eastAsia" w:ascii="HGｺﾞｼｯｸM" w:hAnsi="HGｺﾞｼｯｸM" w:eastAsia="HGｺﾞｼｯｸM"/>
          <w:kern w:val="0"/>
          <w:sz w:val="24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0"/>
          <w:kern w:val="0"/>
          <w:sz w:val="24"/>
          <w:fitText w:val="1200" w:id="3"/>
        </w:rPr>
        <w:t>代表者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　　　　　　　　　　　　</w:t>
      </w:r>
      <w:r>
        <w:rPr>
          <w:rFonts w:hint="eastAsia" w:ascii="HGｺﾞｼｯｸM" w:hAnsi="HGｺﾞｼｯｸM" w:eastAsia="HGｺﾞｼｯｸM"/>
          <w:sz w:val="24"/>
        </w:rPr>
        <w:t>　　　印</w:t>
      </w:r>
    </w:p>
    <w:p>
      <w:pPr>
        <w:pStyle w:val="0"/>
        <w:ind w:firstLine="320" w:firstLineChars="100"/>
        <w:jc w:val="center"/>
        <w:rPr>
          <w:rFonts w:hint="default" w:ascii="HGｺﾞｼｯｸM" w:hAnsi="HGｺﾞｼｯｸM" w:eastAsia="HGｺﾞｼｯｸM"/>
          <w:sz w:val="32"/>
        </w:rPr>
      </w:pPr>
    </w:p>
    <w:p>
      <w:pPr>
        <w:pStyle w:val="0"/>
        <w:ind w:firstLine="320" w:firstLineChars="100"/>
        <w:jc w:val="center"/>
        <w:rPr>
          <w:rFonts w:hint="default" w:ascii="HGｺﾞｼｯｸM" w:hAnsi="HGｺﾞｼｯｸM" w:eastAsia="HGｺﾞｼｯｸM"/>
          <w:sz w:val="32"/>
        </w:rPr>
      </w:pPr>
      <w:r>
        <w:rPr>
          <w:rFonts w:hint="eastAsia" w:ascii="HGｺﾞｼｯｸM" w:hAnsi="HGｺﾞｼｯｸM" w:eastAsia="HGｺﾞｼｯｸM"/>
          <w:sz w:val="32"/>
        </w:rPr>
        <w:t>受注実績調書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02"/>
        <w:gridCol w:w="1984"/>
        <w:gridCol w:w="2552"/>
        <w:gridCol w:w="1984"/>
      </w:tblGrid>
      <w:tr>
        <w:trPr/>
        <w:tc>
          <w:tcPr>
            <w:tcW w:w="2802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業務名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発注者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履行期間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契約金額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  <w:tr>
        <w:trPr>
          <w:trHeight w:val="526" w:hRule="atLeast"/>
        </w:trPr>
        <w:tc>
          <w:tcPr>
            <w:tcW w:w="28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A-OTF UD Shin Go NT Pro L" w:hAnsi="A-OTF UD Shin Go NT Pro L" w:eastAsia="HGｺﾞｼｯｸM"/>
              </w:rPr>
              <w:t>　　　　　　　円</w:t>
            </w:r>
          </w:p>
        </w:tc>
      </w:tr>
    </w:tbl>
    <w:p>
      <w:pPr>
        <w:pStyle w:val="0"/>
        <w:jc w:val="left"/>
        <w:rPr>
          <w:rFonts w:hint="default" w:ascii="HGｺﾞｼｯｸM" w:hAnsi="HGｺﾞｼｯｸM" w:eastAsia="HGｺﾞｼｯｸM"/>
          <w:color w:val="000000" w:themeColor="text1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記載要領</w:t>
      </w:r>
    </w:p>
    <w:p>
      <w:pPr>
        <w:pStyle w:val="0"/>
        <w:ind w:left="480" w:hanging="480" w:hangingChars="200"/>
        <w:jc w:val="left"/>
        <w:rPr>
          <w:rFonts w:hint="default" w:ascii="HGｺﾞｼｯｸM" w:hAnsi="HGｺﾞｼｯｸM" w:eastAsia="HGｺﾞｼｯｸM"/>
          <w:sz w:val="24"/>
          <w:highlight w:val="none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</w:rPr>
        <w:t>１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　過去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5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年以内（令和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2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年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4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月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1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日～令和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7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年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3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月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31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日）の、公共施設の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LED</w:t>
      </w:r>
      <w:r>
        <w:rPr>
          <w:rFonts w:hint="eastAsia" w:ascii="HGｺﾞｼｯｸM" w:hAnsi="HGｺﾞｼｯｸM" w:eastAsia="HGｺﾞｼｯｸM"/>
          <w:color w:val="000000" w:themeColor="text1"/>
          <w:sz w:val="24"/>
          <w:highlight w:val="none"/>
        </w:rPr>
        <w:t>化業務での履行完了実績を記載してください。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  <w:highlight w:val="none"/>
        </w:rPr>
      </w:pPr>
      <w:r>
        <w:rPr>
          <w:rFonts w:hint="eastAsia" w:ascii="HGｺﾞｼｯｸM" w:hAnsi="HGｺﾞｼｯｸM" w:eastAsia="HGｺﾞｼｯｸM"/>
          <w:sz w:val="24"/>
          <w:highlight w:val="none"/>
        </w:rPr>
        <w:t>２　虚偽の内容を記載した場合は、実施要領に基づき失格となります。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  <w:highlight w:val="none"/>
        </w:rPr>
        <w:t>３　上記の各契約を証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</w:rPr>
        <w:t>明できる書類は提出、提示する必要はないが、別途、提示を求</w:t>
      </w:r>
    </w:p>
    <w:p>
      <w:pPr>
        <w:pStyle w:val="0"/>
        <w:ind w:firstLine="480" w:firstLineChars="20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めることがある。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7</Words>
  <Characters>228</Characters>
  <Application>JUST Note</Application>
  <Lines>39</Lines>
  <Paragraphs>21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2024-01-22T06:38:31Z</cp:lastPrinted>
  <dcterms:created xsi:type="dcterms:W3CDTF">2020-10-14T10:28:00Z</dcterms:created>
  <dcterms:modified xsi:type="dcterms:W3CDTF">2025-04-10T05:35:26Z</dcterms:modified>
  <cp:revision>7</cp:revision>
</cp:coreProperties>
</file>