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様式第３</w:t>
      </w:r>
      <w:r>
        <w:rPr>
          <w:rFonts w:hint="eastAsia" w:asciiTheme="minorEastAsia" w:hAnsiTheme="minorEastAsia"/>
        </w:rPr>
        <w:t>（水道法施行規則第</w:t>
      </w:r>
      <w:r>
        <w:rPr>
          <w:rFonts w:hint="eastAsia" w:asciiTheme="minorEastAsia" w:hAnsiTheme="minorEastAsia"/>
        </w:rPr>
        <w:t>22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葛城市上下水道事業管理者　殿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6240" w:firstLineChars="26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3960" w:firstLineChars="1650"/>
        <w:rPr>
          <w:rFonts w:hint="default"/>
          <w:sz w:val="24"/>
        </w:rPr>
      </w:pPr>
      <w:r>
        <w:rPr>
          <w:rFonts w:hint="eastAsia"/>
          <w:sz w:val="24"/>
        </w:rPr>
        <w:t>届出者</w:t>
      </w:r>
    </w:p>
    <w:p>
      <w:pPr>
        <w:pStyle w:val="0"/>
        <w:ind w:firstLine="4320" w:firstLineChars="18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氏名又は名称　　　　　　　　　　　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ind w:firstLine="4350" w:firstLineChars="1450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</w:t>
      </w:r>
    </w:p>
    <w:p>
      <w:pPr>
        <w:pStyle w:val="0"/>
        <w:spacing w:line="120" w:lineRule="auto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選　任</w:t>
      </w:r>
    </w:p>
    <w:p>
      <w:pPr>
        <w:pStyle w:val="0"/>
        <w:spacing w:line="0" w:lineRule="atLeast"/>
        <w:ind w:firstLine="210" w:firstLineChars="100"/>
        <w:rPr>
          <w:rFonts w:hint="default"/>
        </w:rPr>
      </w:pPr>
      <w:r>
        <w:rPr>
          <w:rFonts w:hint="eastAsia"/>
        </w:rPr>
        <w:t>水道法第２５条の４の規定に基づき、次のとおり給水装置工事主任技術者の　　　　</w:t>
      </w:r>
      <w:r>
        <w:rPr>
          <w:rFonts w:hint="eastAsia"/>
        </w:rPr>
        <w:t xml:space="preserve"> </w:t>
      </w:r>
      <w:r>
        <w:rPr>
          <w:rFonts w:hint="eastAsia"/>
        </w:rPr>
        <w:t>の届出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解　任</w:t>
      </w:r>
    </w:p>
    <w:p>
      <w:pPr>
        <w:pStyle w:val="0"/>
        <w:rPr>
          <w:rFonts w:hint="default"/>
        </w:rPr>
      </w:pPr>
      <w:r>
        <w:rPr>
          <w:rFonts w:hint="eastAsia"/>
        </w:rPr>
        <w:t>をします。</w:t>
      </w:r>
    </w:p>
    <w:p>
      <w:pPr>
        <w:pStyle w:val="0"/>
        <w:rPr>
          <w:rFonts w:hint="default"/>
        </w:rPr>
      </w:pPr>
    </w:p>
    <w:tbl>
      <w:tblPr>
        <w:tblStyle w:val="21"/>
        <w:tblW w:w="9781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4681"/>
        <w:gridCol w:w="3258"/>
        <w:gridCol w:w="1842"/>
      </w:tblGrid>
      <w:tr>
        <w:trPr>
          <w:trHeight w:val="814" w:hRule="atLeast"/>
        </w:trPr>
        <w:tc>
          <w:tcPr>
            <w:tcW w:w="4681" w:type="dxa"/>
            <w:vAlign w:val="top"/>
          </w:tcPr>
          <w:p>
            <w:pPr>
              <w:pStyle w:val="0"/>
              <w:spacing w:line="600" w:lineRule="auto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給水区域で給水装置工事の事業を行う事業所の名称</w:t>
            </w:r>
          </w:p>
        </w:tc>
        <w:tc>
          <w:tcPr>
            <w:tcW w:w="51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46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上記事業所で選任・解任する給水装置工事主任技術者の氏名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給水装置工事主任技術者免状の交付番号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選任・解任の年月日</w:t>
            </w:r>
          </w:p>
        </w:tc>
      </w:tr>
      <w:tr>
        <w:trPr>
          <w:trHeight w:val="4211" w:hRule="atLeast"/>
        </w:trPr>
        <w:tc>
          <w:tcPr>
            <w:tcW w:w="46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600" w:lineRule="auto"/>
        <w:rPr>
          <w:rFonts w:hint="default"/>
        </w:rPr>
      </w:pPr>
      <w:r>
        <w:rPr>
          <w:rFonts w:hint="eastAsia"/>
        </w:rPr>
        <w:t>（備考）この用紙の大きさは、Ａ列４番とすること。</w:t>
      </w:r>
    </w:p>
    <w:sectPr>
      <w:pgSz w:w="11906" w:h="16838"/>
      <w:pgMar w:top="1440" w:right="1077" w:bottom="144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54</Words>
  <Characters>311</Characters>
  <Application>JUST Note</Application>
  <Lines>2</Lines>
  <Paragraphs>1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middlewest</dc:creator>
  <cp:lastModifiedBy>溝田 康陽</cp:lastModifiedBy>
  <cp:lastPrinted>2024-10-17T06:55:00Z</cp:lastPrinted>
  <dcterms:created xsi:type="dcterms:W3CDTF">2024-10-17T06:51:00Z</dcterms:created>
  <dcterms:modified xsi:type="dcterms:W3CDTF">2025-06-26T01:46:22Z</dcterms:modified>
  <cp:revision>12</cp:revision>
</cp:coreProperties>
</file>