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="840" w:rightChars="400" w:firstLine="1470" w:firstLineChars="700"/>
        <w:jc w:val="right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4"/>
        </w:rPr>
        <w:t>記入日　　　　年　　月　　日</w:t>
      </w:r>
    </w:p>
    <w:p>
      <w:pPr>
        <w:pStyle w:val="0"/>
        <w:tabs>
          <w:tab w:val="left" w:leader="none" w:pos="9781"/>
        </w:tabs>
        <w:ind w:right="-34" w:rightChars="-16"/>
        <w:jc w:val="both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tabs>
          <w:tab w:val="left" w:leader="none" w:pos="9781"/>
        </w:tabs>
        <w:ind w:right="-34" w:rightChars="-16"/>
        <w:jc w:val="center"/>
        <w:rPr>
          <w:rFonts w:hint="eastAsia" w:ascii="UD デジタル 教科書体 NP" w:hAnsi="UD デジタル 教科書体 NP" w:eastAsia="UD デジタル 教科書体 NP"/>
          <w:sz w:val="24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4"/>
        </w:rPr>
        <w:t>葛城市日本語教室学習支援サポーター登録申請書</w:t>
      </w:r>
    </w:p>
    <w:p>
      <w:pPr>
        <w:pStyle w:val="0"/>
        <w:tabs>
          <w:tab w:val="left" w:leader="none" w:pos="9781"/>
        </w:tabs>
        <w:ind w:right="-34" w:rightChars="-16"/>
        <w:jc w:val="center"/>
        <w:rPr>
          <w:rFonts w:hint="eastAsia" w:ascii="UD デジタル 教科書体 NP" w:hAnsi="UD デジタル 教科書体 NP" w:eastAsia="UD デジタル 教科書体 NP"/>
          <w:sz w:val="24"/>
        </w:rPr>
      </w:pP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left"/>
        <w:rPr>
          <w:rFonts w:hint="eastAsia" w:ascii="UD デジタル 教科書体 NP" w:hAnsi="UD デジタル 教科書体 NP" w:eastAsia="UD デジタル 教科書体 NP"/>
        </w:rPr>
      </w:pPr>
      <w:r>
        <w:rPr>
          <w:rFonts w:hint="eastAsia" w:ascii="UD デジタル 教科書体 NP" w:hAnsi="UD デジタル 教科書体 NP" w:eastAsia="UD デジタル 教科書体 NP"/>
          <w:kern w:val="2"/>
          <w:sz w:val="22"/>
        </w:rPr>
        <w:t>※　申込書に記載された個人情報は</w:t>
      </w:r>
      <w:bookmarkStart w:id="0" w:name="_GoBack"/>
      <w:bookmarkEnd w:id="0"/>
      <w:r>
        <w:rPr>
          <w:rFonts w:hint="eastAsia" w:ascii="UD デジタル 教科書体 NP" w:hAnsi="UD デジタル 教科書体 NP" w:eastAsia="UD デジタル 教科書体 NP"/>
          <w:kern w:val="2"/>
          <w:sz w:val="22"/>
        </w:rPr>
        <w:t>適切に取扱い、本事業の目的以外には利用いたしません。</w:t>
      </w: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left"/>
        <w:rPr>
          <w:rFonts w:hint="eastAsia" w:ascii="UD デジタル 教科書体 NP" w:hAnsi="UD デジタル 教科書体 NP" w:eastAsia="UD デジタル 教科書体 NP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97"/>
        <w:gridCol w:w="8172"/>
      </w:tblGrid>
      <w:tr>
        <w:trPr>
          <w:trHeight w:val="61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ふりがな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61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名前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61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住所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61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電話番号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614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E-mail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1652" w:hRule="atLeast"/>
        </w:trPr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経験・希望等</w:t>
            </w: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日本語教室など国際交流の経験（例：〇年〇月から〇〇で日本語ボランティア）</w:t>
            </w:r>
          </w:p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2182" w:hRule="atLeast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活動可能曜日及び時間帯（可能な箇所に〇をつけてください）</w:t>
            </w:r>
          </w:p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935"/>
              <w:gridCol w:w="810"/>
              <w:gridCol w:w="810"/>
              <w:gridCol w:w="810"/>
              <w:gridCol w:w="810"/>
              <w:gridCol w:w="810"/>
              <w:gridCol w:w="810"/>
              <w:gridCol w:w="815"/>
            </w:tblGrid>
            <w:tr>
              <w:trPr>
                <w:trHeight w:val="343" w:hRule="atLeast"/>
              </w:trPr>
              <w:tc>
                <w:tcPr>
                  <w:tcW w:w="1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月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火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水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木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金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土</w:t>
                  </w:r>
                </w:p>
              </w:tc>
              <w:tc>
                <w:tcPr>
                  <w:tcW w:w="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日</w:t>
                  </w:r>
                </w:p>
              </w:tc>
            </w:tr>
            <w:tr>
              <w:trPr>
                <w:trHeight w:val="343" w:hRule="atLeast"/>
              </w:trPr>
              <w:tc>
                <w:tcPr>
                  <w:tcW w:w="1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9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時から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12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時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</w:tr>
            <w:tr>
              <w:trPr>
                <w:trHeight w:val="343" w:hRule="atLeast"/>
              </w:trPr>
              <w:tc>
                <w:tcPr>
                  <w:tcW w:w="1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12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時から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17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時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</w:tr>
            <w:tr>
              <w:trPr>
                <w:trHeight w:val="343" w:hRule="atLeast"/>
              </w:trPr>
              <w:tc>
                <w:tcPr>
                  <w:tcW w:w="19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17</w:t>
                  </w:r>
                  <w:r>
                    <w:rPr>
                      <w:rFonts w:hint="default" w:ascii="UD デジタル 教科書体 NP" w:hAnsi="UD デジタル 教科書体 NP" w:eastAsia="UD デジタル 教科書体 NP"/>
                      <w:kern w:val="2"/>
                      <w:sz w:val="21"/>
                    </w:rPr>
                    <w:t>時以降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  <w:tc>
                <w:tcPr>
                  <w:tcW w:w="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UD デジタル 教科書体 NP" w:hAnsi="UD デジタル 教科書体 NP" w:eastAsia="UD デジタル 教科書体 NP"/>
                    </w:rPr>
                  </w:pPr>
                </w:p>
              </w:tc>
            </w:tr>
          </w:tbl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1372" w:hRule="atLeast"/>
        </w:trPr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default" w:ascii="UD デジタル 教科書体 NP" w:hAnsi="UD デジタル 教科書体 NP" w:eastAsia="UD デジタル 教科書体 NP"/>
                <w:kern w:val="2"/>
                <w:sz w:val="21"/>
              </w:rPr>
              <w:t>登録の動機</w:t>
            </w:r>
          </w:p>
        </w:tc>
      </w:tr>
    </w:tbl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left"/>
        <w:rPr>
          <w:rFonts w:hint="eastAsia" w:ascii="UD デジタル 教科書体 NP" w:hAnsi="UD デジタル 教科書体 NP" w:eastAsia="UD デジタル 教科書体 NP"/>
        </w:rPr>
      </w:pP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right"/>
        <w:rPr>
          <w:rFonts w:hint="eastAsia" w:ascii="UD デジタル 教科書体 NP" w:hAnsi="UD デジタル 教科書体 NP" w:eastAsia="UD デジタル 教科書体 NP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〒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639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ｰ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2195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　葛城市柿本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166</w:t>
      </w: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番地</w:t>
      </w: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right"/>
        <w:rPr>
          <w:rFonts w:hint="eastAsia" w:ascii="UD デジタル 教科書体 NP" w:hAnsi="UD デジタル 教科書体 NP" w:eastAsia="UD デジタル 教科書体 NP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葛城市企画部企画政策課</w:t>
      </w: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right"/>
        <w:rPr>
          <w:rFonts w:hint="eastAsia" w:ascii="UD デジタル 教科書体 NP" w:hAnsi="UD デジタル 教科書体 NP" w:eastAsia="UD デジタル 教科書体 NP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Tel 0745-44-5016</w:t>
      </w: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right"/>
        <w:rPr>
          <w:rFonts w:hint="eastAsia" w:ascii="UD デジタル 教科書体 NP" w:hAnsi="UD デジタル 教科書体 NP" w:eastAsia="UD デジタル 教科書体 NP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Fax 0745-69-7452</w:t>
      </w:r>
    </w:p>
    <w:p>
      <w:pPr>
        <w:pStyle w:val="0"/>
        <w:tabs>
          <w:tab w:val="left" w:leader="none" w:pos="9781"/>
          <w:tab w:val="left" w:leader="none" w:pos="10490"/>
        </w:tabs>
        <w:ind w:right="-23" w:rightChars="-11" w:firstLine="284" w:firstLineChars="135"/>
        <w:jc w:val="right"/>
        <w:rPr>
          <w:rFonts w:hint="default" w:ascii="ＭＳ 明朝" w:hAnsi="ＭＳ 明朝"/>
        </w:rPr>
      </w:pPr>
      <w:r>
        <w:rPr>
          <w:rFonts w:hint="default" w:ascii="UD デジタル 教科書体 NP" w:hAnsi="UD デジタル 教科書体 NP" w:eastAsia="UD デジタル 教科書体 NP"/>
          <w:kern w:val="2"/>
          <w:sz w:val="21"/>
        </w:rPr>
        <w:t>Mail kikaku@city.katsuragi.lg.jp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412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23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Century" w:hAnsi="Century" w:eastAsia="ＭＳ 明朝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Century" w:hAnsi="Century" w:eastAsia="ＭＳ 明朝"/>
      <w:sz w:val="20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Century" w:hAnsi="Century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Century" w:hAnsi="Century" w:eastAsia="ＭＳ 明朝"/>
      <w:sz w:val="2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19</Words>
  <Characters>299</Characters>
  <Application>JUST Note</Application>
  <Lines>0</Lines>
  <Paragraphs>0</Paragraphs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森本 逸斗</cp:lastModifiedBy>
  <cp:lastPrinted>2019-06-13T13:02:00Z</cp:lastPrinted>
  <dcterms:created xsi:type="dcterms:W3CDTF">2020-01-17T17:57:00Z</dcterms:created>
  <dcterms:modified xsi:type="dcterms:W3CDTF">2025-10-10T02:12:50Z</dcterms:modified>
  <cp:revision>7</cp:revision>
</cp:coreProperties>
</file>