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340" w:lineRule="exact"/>
        <w:jc w:val="lef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令和　　年　　月　　日</w:t>
      </w: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城市長　阿古　和彦　様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ind w:firstLine="3997" w:firstLineChars="170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【申請者】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住　　　所：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企　業　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代表者氏名：</w:t>
      </w: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見　積　書</w:t>
      </w:r>
    </w:p>
    <w:p>
      <w:pPr>
        <w:pStyle w:val="0"/>
        <w:spacing w:line="360" w:lineRule="exact"/>
        <w:jc w:val="center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jc w:val="center"/>
        <w:rPr>
          <w:rFonts w:hint="eastAsia" w:ascii="UD デジタル 教科書体 NP" w:hAnsi="UD デジタル 教科書体 NP" w:eastAsia="UD デジタル 教科書体 NP"/>
          <w:sz w:val="21"/>
        </w:rPr>
      </w:pPr>
    </w:p>
    <w:tbl>
      <w:tblPr>
        <w:tblStyle w:val="3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788"/>
        <w:gridCol w:w="3360"/>
        <w:gridCol w:w="4137"/>
      </w:tblGrid>
      <w:tr>
        <w:trPr>
          <w:trHeight w:val="720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年　度</w:t>
            </w:r>
          </w:p>
        </w:tc>
        <w:tc>
          <w:tcPr>
            <w:tcW w:w="33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業　務　名</w:t>
            </w:r>
          </w:p>
        </w:tc>
        <w:tc>
          <w:tcPr>
            <w:tcW w:w="4137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見　積　額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令和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7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年度</w:t>
            </w:r>
          </w:p>
        </w:tc>
        <w:tc>
          <w:tcPr>
            <w:tcW w:w="33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設計</w:t>
            </w:r>
          </w:p>
        </w:tc>
        <w:tc>
          <w:tcPr>
            <w:tcW w:w="4137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製作・施工</w:t>
            </w:r>
          </w:p>
        </w:tc>
        <w:tc>
          <w:tcPr>
            <w:tcW w:w="413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single" w:color="auto" w:sz="4" w:space="0"/>
              <w:tr2bl w:val="single" w:color="auto" w:sz="4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物品調達・設置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小計</w:t>
            </w:r>
          </w:p>
        </w:tc>
        <w:tc>
          <w:tcPr>
            <w:tcW w:w="413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消費税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①合計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令和８年度</w:t>
            </w:r>
          </w:p>
        </w:tc>
        <w:tc>
          <w:tcPr>
            <w:tcW w:w="33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設計</w:t>
            </w:r>
          </w:p>
        </w:tc>
        <w:tc>
          <w:tcPr>
            <w:tcW w:w="413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製作・施工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物品調達・設置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小計</w:t>
            </w:r>
          </w:p>
        </w:tc>
        <w:tc>
          <w:tcPr>
            <w:tcW w:w="413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消費税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510" w:hRule="atLeast"/>
        </w:trPr>
        <w:tc>
          <w:tcPr>
            <w:tcW w:w="1788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②合計</w:t>
            </w:r>
          </w:p>
        </w:tc>
        <w:tc>
          <w:tcPr>
            <w:tcW w:w="4137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  <w:tr>
        <w:trPr>
          <w:trHeight w:val="720" w:hRule="atLeast"/>
        </w:trPr>
        <w:tc>
          <w:tcPr>
            <w:tcW w:w="5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総合計</w:t>
            </w:r>
            <w:bookmarkStart w:id="0" w:name="_GoBack"/>
            <w:bookmarkEnd w:id="0"/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①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+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②</w:t>
            </w:r>
          </w:p>
        </w:tc>
        <w:tc>
          <w:tcPr>
            <w:tcW w:w="413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</w:t>
            </w:r>
          </w:p>
        </w:tc>
      </w:tr>
    </w:tbl>
    <w:p>
      <w:pPr>
        <w:pStyle w:val="0"/>
        <w:spacing w:line="360" w:lineRule="exact"/>
        <w:jc w:val="both"/>
        <w:rPr>
          <w:rFonts w:hint="eastAsia" w:ascii="UD デジタル 教科書体 NP" w:hAnsi="UD デジタル 教科書体 NP" w:eastAsia="UD デジタル 教科書体 NP"/>
          <w:sz w:val="21"/>
        </w:rPr>
      </w:pPr>
    </w:p>
    <w:sectPr>
      <w:headerReference r:id="rId5" w:type="default"/>
      <w:pgSz w:w="11906" w:h="16838"/>
      <w:pgMar w:top="1985" w:right="1418" w:bottom="567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0020005" w:csb1="00000000"/>
  </w:font>
  <w:font w:name="UD デジタル 教科書体 NP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UD デジタル 教科書体 NP" w:hAnsi="UD デジタル 教科書体 NP" w:eastAsia="UD デジタル 教科書体 NP"/>
        <w:sz w:val="20"/>
      </w:rPr>
    </w:pPr>
    <w:r>
      <w:rPr>
        <w:rFonts w:hint="eastAsia" w:ascii="UD デジタル 教科書体 NP" w:hAnsi="UD デジタル 教科書体 NP" w:eastAsia="UD デジタル 教科書体 NP"/>
        <w:sz w:val="20"/>
      </w:rPr>
      <w:t>(</w:t>
    </w:r>
    <w:r>
      <w:rPr>
        <w:rFonts w:hint="eastAsia" w:ascii="UD デジタル 教科書体 NP" w:hAnsi="UD デジタル 教科書体 NP" w:eastAsia="UD デジタル 教科書体 NP"/>
        <w:sz w:val="20"/>
      </w:rPr>
      <w:t>様式８</w:t>
    </w:r>
    <w:r>
      <w:rPr>
        <w:rFonts w:hint="eastAsia" w:ascii="UD デジタル 教科書体 NP" w:hAnsi="UD デジタル 教科書体 NP" w:eastAsia="UD デジタル 教科書体 NP"/>
        <w:sz w:val="20"/>
      </w:rPr>
      <w:t>)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7"/>
  <w:removePersonalInformation/>
  <w:removeDateAndTime/>
  <w:bordersDoNotSurroundHeader/>
  <w:bordersDoNotSurroundFooter/>
  <w:defaultTabStop w:val="840"/>
  <w:defaultTableStyle w:val="32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 w:customStyle="1">
    <w:name w:val="Unresolved Mention"/>
    <w:basedOn w:val="10"/>
    <w:next w:val="28"/>
    <w:link w:val="0"/>
    <w:uiPriority w:val="0"/>
    <w:rPr>
      <w:color w:val="605E5C"/>
      <w:shd w:val="clear" w:color="auto" w:fill="E1DFDD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2" w:customStyle="1">
    <w:name w:val="表（シンプル 1）"/>
    <w:basedOn w:val="11"/>
    <w:next w:val="3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466</TotalTime>
  <Pages>1</Pages>
  <Words>1</Words>
  <Characters>118</Characters>
  <Application>JUST Note</Application>
  <Lines>195</Lines>
  <Paragraphs>37</Paragraphs>
  <CharactersWithSpaces>139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2020-04-21T02:16:00Z</cp:lastPrinted>
  <dcterms:created xsi:type="dcterms:W3CDTF">2022-07-25T05:28:00Z</dcterms:created>
  <dcterms:modified xsi:type="dcterms:W3CDTF">2025-10-30T09:21:41Z</dcterms:modified>
  <cp:revision>28</cp:revision>
</cp:coreProperties>
</file>