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contextualSpacing w:val="1"/>
        <w:jc w:val="left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【様式１】</w:t>
      </w:r>
    </w:p>
    <w:p>
      <w:pPr>
        <w:pStyle w:val="0"/>
        <w:snapToGrid w:val="0"/>
        <w:ind w:right="4" w:rightChars="0"/>
        <w:contextualSpacing w:val="1"/>
        <w:jc w:val="righ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ind w:right="4" w:rightChars="0"/>
        <w:contextualSpacing w:val="1"/>
        <w:jc w:val="righ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wordWrap w:val="0"/>
        <w:snapToGrid w:val="0"/>
        <w:contextualSpacing w:val="1"/>
        <w:jc w:val="right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令和　　　　年　　　　月　　　　日</w:t>
      </w:r>
    </w:p>
    <w:p>
      <w:pPr>
        <w:pStyle w:val="0"/>
        <w:snapToGrid w:val="0"/>
        <w:ind w:right="4" w:rightChars="0"/>
        <w:contextualSpacing w:val="1"/>
        <w:jc w:val="righ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ind w:right="4" w:rightChars="0"/>
        <w:contextualSpacing w:val="1"/>
        <w:jc w:val="righ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spacing w:line="400" w:lineRule="exact"/>
        <w:contextualSpacing w:val="1"/>
        <w:jc w:val="center"/>
        <w:rPr>
          <w:rFonts w:hint="eastAsia" w:ascii="UD デジタル 教科書体 NK" w:hAnsi="UD デジタル 教科書体 NK" w:eastAsia="UD デジタル 教科書体 NK"/>
          <w:sz w:val="28"/>
        </w:rPr>
      </w:pPr>
      <w:r>
        <w:rPr>
          <w:rFonts w:hint="eastAsia" w:ascii="UD デジタル 教科書体 NK" w:hAnsi="UD デジタル 教科書体 NK" w:eastAsia="UD デジタル 教科書体 NK"/>
          <w:sz w:val="28"/>
        </w:rPr>
        <w:t>トライアル・サウンディング利用申込書</w:t>
      </w:r>
    </w:p>
    <w:p>
      <w:pPr>
        <w:pStyle w:val="0"/>
        <w:snapToGrid w:val="0"/>
        <w:ind w:right="4" w:rightChars="0"/>
        <w:contextualSpacing w:val="1"/>
        <w:jc w:val="lef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ind w:right="4" w:rightChars="0"/>
        <w:contextualSpacing w:val="1"/>
        <w:jc w:val="lef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　葛󠄀</w:t>
      </w:r>
      <w:r>
        <w:rPr>
          <w:rFonts w:hint="eastAsia" w:ascii="UD デジタル 教科書体 NK" w:hAnsi="UD デジタル 教科書体 NK" w:eastAsia="UD デジタル 教科書体 NK"/>
          <w:sz w:val="22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  <w:sz w:val="22"/>
        </w:rPr>
        <w:t>城</w:t>
      </w:r>
      <w:r>
        <w:rPr>
          <w:rFonts w:hint="eastAsia" w:ascii="UD デジタル 教科書体 NK" w:hAnsi="UD デジタル 教科書体 NK" w:eastAsia="UD デジタル 教科書体 NK"/>
          <w:sz w:val="22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  <w:sz w:val="22"/>
        </w:rPr>
        <w:t>市</w:t>
      </w:r>
      <w:r>
        <w:rPr>
          <w:rFonts w:hint="eastAsia" w:ascii="UD デジタル 教科書体 NK" w:hAnsi="UD デジタル 教科書体 NK" w:eastAsia="UD デジタル 教科書体 NK"/>
          <w:sz w:val="22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  <w:sz w:val="22"/>
        </w:rPr>
        <w:t>長　　様</w:t>
      </w: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</w:t>
      </w:r>
      <w:r>
        <w:rPr>
          <w:rFonts w:hint="eastAsia" w:ascii="UD デジタル 教科書体 NK" w:hAnsi="UD デジタル 教科書体 NK" w:eastAsia="UD デジタル 教科書体 NK"/>
        </w:rPr>
        <w:t>住所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        </w:t>
      </w:r>
      <w:r>
        <w:rPr>
          <w:rFonts w:hint="eastAsia" w:ascii="UD デジタル 教科書体 NK" w:hAnsi="UD デジタル 教科書体 NK" w:eastAsia="UD デジタル 教科書体 NK"/>
        </w:rPr>
        <w:t>利用申請者（商号又は名称）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</w:p>
    <w:p>
      <w:pPr>
        <w:pStyle w:val="0"/>
        <w:spacing w:line="192" w:lineRule="auto"/>
        <w:ind w:left="1417" w:leftChars="644"/>
        <w:rPr>
          <w:rFonts w:hint="eastAsia" w:ascii="UD デジタル 教科書体 NK" w:hAnsi="UD デジタル 教科書体 NK" w:eastAsia="UD デジタル 教科書体 NK"/>
        </w:rPr>
      </w:pPr>
      <w:r>
        <w:rPr>
          <w:rFonts w:hint="eastAsia" w:ascii="UD デジタル 教科書体 NK" w:hAnsi="UD デジタル 教科書体 NK" w:eastAsia="UD デジタル 教科書体 NK"/>
        </w:rPr>
        <w:t>　　　　　　　　　　　　　　　　　　　　　</w:t>
      </w:r>
      <w:r>
        <w:rPr>
          <w:rFonts w:hint="eastAsia" w:ascii="UD デジタル 教科書体 NK" w:hAnsi="UD デジタル 教科書体 NK" w:eastAsia="UD デジタル 教科書体 NK"/>
        </w:rPr>
        <w:t xml:space="preserve">     </w:t>
      </w:r>
      <w:r>
        <w:rPr>
          <w:rFonts w:hint="eastAsia" w:ascii="UD デジタル 教科書体 NK" w:hAnsi="UD デジタル 教科書体 NK" w:eastAsia="UD デジタル 教科書体 NK"/>
        </w:rPr>
        <w:t>　代表者氏名</w:t>
      </w:r>
      <w:r>
        <w:rPr>
          <w:rFonts w:hint="eastAsia" w:ascii="UD デジタル 教科書体 NK" w:hAnsi="UD デジタル 教科書体 NK" w:eastAsia="UD デジタル 教科書体 NK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</w:rPr>
        <w:t>：　</w:t>
      </w: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ind w:firstLine="220" w:firstLineChars="100"/>
        <w:contextualSpacing w:val="1"/>
        <w:jc w:val="left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「葛󠄀城市公共空間の活用に係るトライアル・サウンディング募集要領」に基づき、次のとおり</w:t>
      </w:r>
    </w:p>
    <w:p>
      <w:pPr>
        <w:pStyle w:val="0"/>
        <w:snapToGrid w:val="0"/>
        <w:ind w:leftChars="0" w:firstLine="0" w:firstLineChars="0"/>
        <w:contextualSpacing w:val="1"/>
        <w:jc w:val="left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公共空間の利用を申込みします。</w:t>
      </w:r>
    </w:p>
    <w:p>
      <w:pPr>
        <w:pStyle w:val="0"/>
        <w:snapToGrid w:val="0"/>
        <w:contextualSpacing w:val="1"/>
        <w:jc w:val="lef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jc w:val="left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26"/>
        <w:snapToGrid w:val="0"/>
        <w:ind w:left="0" w:leftChars="0" w:firstLineChars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（１）　提案事業の名称</w:t>
      </w: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  <w:u w:val="single" w:color="auto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　　　　　</w:t>
      </w:r>
      <w:r>
        <w:rPr>
          <w:rFonts w:hint="eastAsia" w:ascii="UD デジタル 教科書体 NK" w:hAnsi="UD デジタル 教科書体 NK" w:eastAsia="UD デジタル 教科書体 NK"/>
          <w:sz w:val="22"/>
          <w:u w:val="single" w:color="auto"/>
        </w:rPr>
        <w:t>　　　　　　　　　　　　　　　　　　　　　　　　　　　　</w:t>
      </w: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  <w:u w:val="single" w:color="auto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  <w:u w:val="single" w:color="auto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（２）　暫定利用希望者名</w:t>
      </w:r>
    </w:p>
    <w:tbl>
      <w:tblPr>
        <w:tblStyle w:val="35"/>
        <w:tblW w:w="779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086"/>
        <w:gridCol w:w="5704"/>
      </w:tblGrid>
      <w:tr>
        <w:trPr/>
        <w:tc>
          <w:tcPr>
            <w:tcW w:w="2086" w:type="dxa"/>
            <w:vAlign w:val="top"/>
          </w:tcPr>
          <w:p>
            <w:pPr>
              <w:pStyle w:val="0"/>
              <w:snapToGrid w:val="0"/>
              <w:ind w:firstLine="240" w:firstLineChars="100"/>
              <w:contextualSpacing w:val="1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代表事業者等</w:t>
            </w:r>
          </w:p>
        </w:tc>
        <w:tc>
          <w:tcPr>
            <w:tcW w:w="5704" w:type="dxa"/>
            <w:vAlign w:val="top"/>
          </w:tcPr>
          <w:p>
            <w:pPr>
              <w:pStyle w:val="0"/>
              <w:snapToGrid w:val="0"/>
              <w:contextualSpacing w:val="1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</w:p>
        </w:tc>
      </w:tr>
      <w:tr>
        <w:trPr/>
        <w:tc>
          <w:tcPr>
            <w:tcW w:w="2086" w:type="dxa"/>
            <w:vMerge w:val="restart"/>
            <w:vAlign w:val="top"/>
          </w:tcPr>
          <w:p>
            <w:pPr>
              <w:pStyle w:val="0"/>
              <w:snapToGrid w:val="0"/>
              <w:spacing w:line="300" w:lineRule="exact"/>
              <w:ind w:firstLine="240" w:firstLineChars="100"/>
              <w:contextualSpacing w:val="1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協力事業者等</w:t>
            </w:r>
          </w:p>
          <w:p>
            <w:pPr>
              <w:pStyle w:val="0"/>
              <w:snapToGrid w:val="0"/>
              <w:spacing w:line="300" w:lineRule="exact"/>
              <w:ind w:firstLine="720" w:firstLineChars="300"/>
              <w:contextualSpacing w:val="1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有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</w:t>
            </w:r>
          </w:p>
          <w:p>
            <w:pPr>
              <w:pStyle w:val="0"/>
              <w:snapToGrid w:val="0"/>
              <w:spacing w:line="300" w:lineRule="exact"/>
              <w:ind w:firstLine="720" w:firstLineChars="300"/>
              <w:contextualSpacing w:val="1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無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</w:t>
            </w:r>
          </w:p>
        </w:tc>
        <w:tc>
          <w:tcPr>
            <w:tcW w:w="5704" w:type="dxa"/>
            <w:vAlign w:val="top"/>
          </w:tcPr>
          <w:p>
            <w:pPr>
              <w:pStyle w:val="0"/>
              <w:snapToGrid w:val="0"/>
              <w:contextualSpacing w:val="1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</w:p>
        </w:tc>
      </w:tr>
      <w:tr>
        <w:trPr>
          <w:trHeight w:val="543" w:hRule="atLeast"/>
        </w:trPr>
        <w:tc>
          <w:tcPr>
            <w:tcW w:w="2086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/>
                <w:sz w:val="24"/>
              </w:rPr>
            </w:pPr>
          </w:p>
        </w:tc>
        <w:tc>
          <w:tcPr>
            <w:tcW w:w="5704" w:type="dxa"/>
            <w:vAlign w:val="top"/>
          </w:tcPr>
          <w:p>
            <w:pPr>
              <w:pStyle w:val="0"/>
              <w:snapToGrid w:val="0"/>
              <w:contextualSpacing w:val="1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</w:p>
        </w:tc>
      </w:tr>
    </w:tbl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（３）　提案事業の内容</w:t>
      </w:r>
    </w:p>
    <w:p>
      <w:pPr>
        <w:pStyle w:val="0"/>
        <w:snapToGrid w:val="0"/>
        <w:ind w:firstLine="110" w:firstLineChars="5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【利用を希望するエリア】</w:t>
      </w:r>
    </w:p>
    <w:tbl>
      <w:tblPr>
        <w:tblStyle w:val="3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4252"/>
        <w:gridCol w:w="4252"/>
      </w:tblGrid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（仮称）當麻複合施設周辺エリア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葛󠄀城市役所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新庄庁舎（正面敷地）</w:t>
            </w:r>
          </w:p>
        </w:tc>
      </w:tr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近鉄新庄駅前公園（敷地内）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葛󠄀城市中央公民館（敷地内）</w:t>
            </w:r>
          </w:p>
        </w:tc>
      </w:tr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葛󠄀城市歴史博物館（敷地内）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</w:t>
            </w:r>
            <w:r>
              <w:rPr>
                <w:rFonts w:hint="eastAsia" w:ascii="UD デジタル 教科書体 NK" w:hAnsi="UD デジタル 教科書体 NK" w:eastAsia="UD デジタル 教科書体 NK"/>
                <w:color w:val="000000" w:themeColor="text1"/>
                <w:u w:val="none" w:color="auto"/>
              </w:rPr>
              <w:t>葛󠄀</w:t>
            </w:r>
            <w:r>
              <w:rPr>
                <w:rFonts w:hint="eastAsia" w:ascii="UD デジタル 教科書体 NK" w:hAnsi="UD デジタル 教科書体 NK" w:eastAsia="UD デジタル 教科書体 NK"/>
                <w:u w:val="none" w:color="000000" w:themeColor="text1"/>
              </w:rPr>
              <w:t>城市當麻スポーツセンター</w:t>
            </w:r>
            <w:r>
              <w:rPr>
                <w:rFonts w:hint="eastAsia" w:ascii="UD デジタル 教科書体 NK" w:hAnsi="UD デジタル 教科書体 NK" w:eastAsia="UD デジタル 教科書体 NK"/>
                <w:color w:val="000000" w:themeColor="text1"/>
                <w:u w:val="none" w:color="auto"/>
              </w:rPr>
              <w:t>（敷地内）</w:t>
            </w:r>
          </w:p>
        </w:tc>
      </w:tr>
      <w:tr>
        <w:trPr/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snapToGrid w:val="0"/>
              <w:ind w:left="0" w:leftChars="0" w:right="0" w:rightChars="0" w:firstLine="0" w:firstLineChars="0"/>
              <w:contextualSpacing w:val="1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新庄第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1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健民運動場（敷地内）</w:t>
            </w:r>
          </w:p>
        </w:tc>
        <w:tc>
          <w:tcPr>
            <w:tcW w:w="42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□　その他（　　　　　　　　　　　　　　　　　　　　）</w:t>
            </w:r>
          </w:p>
        </w:tc>
      </w:tr>
    </w:tbl>
    <w:p>
      <w:pPr>
        <w:pStyle w:val="0"/>
        <w:snapToGrid w:val="0"/>
        <w:ind w:firstLine="110" w:firstLineChars="5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bookmarkStart w:id="0" w:name="_GoBack"/>
      <w:bookmarkEnd w:id="0"/>
      <w:r>
        <w:rPr>
          <w:rFonts w:hint="eastAsia" w:ascii="UD デジタル 教科書体 NK" w:hAnsi="UD デジタル 教科書体 NK" w:eastAsia="UD デジタル 教科書体 NK"/>
          <w:sz w:val="22"/>
        </w:rPr>
        <w:t>※地図等に書き込むなど、対象範囲がわかる資料を添付すること。</w:t>
      </w:r>
    </w:p>
    <w:p>
      <w:pPr>
        <w:pStyle w:val="0"/>
        <w:snapToGrid w:val="0"/>
        <w:ind w:leftChars="0" w:firstLine="0" w:firstLineChars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  <w:sz w:val="22"/>
        </w:rPr>
        <w:t>【事業の目的・コンセプト等】</w:t>
      </w:r>
    </w:p>
    <w:tbl>
      <w:tblPr>
        <w:tblStyle w:val="3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1259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snapToGrid w:val="0"/>
        <w:ind w:leftChars="0" w:firstLine="0" w:firstLineChars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ind w:firstLine="110" w:firstLineChars="5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【事業内容】</w:t>
      </w:r>
    </w:p>
    <w:tbl>
      <w:tblPr>
        <w:tblStyle w:val="3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1298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ind w:firstLine="110" w:firstLineChars="5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【想定しているターゲット、集客性】</w:t>
      </w:r>
    </w:p>
    <w:tbl>
      <w:tblPr>
        <w:tblStyle w:val="3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1298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（</w:t>
      </w:r>
      <w:r>
        <w:rPr>
          <w:rFonts w:hint="eastAsia" w:ascii="UD デジタル 教科書体 NK" w:hAnsi="UD デジタル 教科書体 NK" w:eastAsia="UD デジタル 教科書体 NK"/>
          <w:sz w:val="22"/>
        </w:rPr>
        <w:t>4</w:t>
      </w:r>
      <w:r>
        <w:rPr>
          <w:rFonts w:hint="eastAsia" w:ascii="UD デジタル 教科書体 NK" w:hAnsi="UD デジタル 教科書体 NK" w:eastAsia="UD デジタル 教科書体 NK"/>
          <w:sz w:val="22"/>
        </w:rPr>
        <w:t>）</w:t>
      </w:r>
      <w:r>
        <w:rPr>
          <w:rFonts w:hint="eastAsia" w:ascii="UD デジタル 教科書体 NK" w:hAnsi="UD デジタル 教科書体 NK" w:eastAsia="UD デジタル 教科書体 NK"/>
          <w:sz w:val="22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  <w:sz w:val="22"/>
        </w:rPr>
        <w:t>希望する暫定利用期間（原則、１日～１か月程度）</w:t>
      </w:r>
    </w:p>
    <w:tbl>
      <w:tblPr>
        <w:tblStyle w:val="35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830"/>
        <w:gridCol w:w="2832"/>
        <w:gridCol w:w="2832"/>
      </w:tblGrid>
      <w:tr>
        <w:trPr/>
        <w:tc>
          <w:tcPr>
            <w:tcW w:w="2925" w:type="dxa"/>
            <w:vAlign w:val="top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第１希望期間</w:t>
            </w:r>
          </w:p>
        </w:tc>
        <w:tc>
          <w:tcPr>
            <w:tcW w:w="2926" w:type="dxa"/>
            <w:vAlign w:val="top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第２希望期間</w:t>
            </w:r>
          </w:p>
        </w:tc>
        <w:tc>
          <w:tcPr>
            <w:tcW w:w="2926" w:type="dxa"/>
            <w:vAlign w:val="top"/>
          </w:tcPr>
          <w:p>
            <w:pPr>
              <w:pStyle w:val="0"/>
              <w:snapToGrid w:val="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第３希望期間</w:t>
            </w:r>
          </w:p>
        </w:tc>
      </w:tr>
      <w:tr>
        <w:trPr/>
        <w:tc>
          <w:tcPr>
            <w:tcW w:w="2925" w:type="dxa"/>
            <w:vAlign w:val="top"/>
          </w:tcPr>
          <w:p>
            <w:pPr>
              <w:pStyle w:val="0"/>
              <w:snapToGrid w:val="0"/>
              <w:ind w:firstLine="240" w:firstLineChars="10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令和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年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　月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日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から</w:t>
            </w:r>
          </w:p>
          <w:p>
            <w:pPr>
              <w:pStyle w:val="0"/>
              <w:snapToGrid w:val="0"/>
              <w:ind w:firstLine="240" w:firstLineChars="10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令和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　年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月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日　まで</w:t>
            </w:r>
          </w:p>
        </w:tc>
        <w:tc>
          <w:tcPr>
            <w:tcW w:w="2926" w:type="dxa"/>
            <w:vAlign w:val="top"/>
          </w:tcPr>
          <w:p>
            <w:pPr>
              <w:pStyle w:val="0"/>
              <w:snapToGrid w:val="0"/>
              <w:ind w:firstLine="240" w:firstLineChars="10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令和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年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月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　日　から</w:t>
            </w:r>
          </w:p>
          <w:p>
            <w:pPr>
              <w:pStyle w:val="0"/>
              <w:snapToGrid w:val="0"/>
              <w:ind w:firstLine="240" w:firstLineChars="10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令和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　年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月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日　まで</w:t>
            </w:r>
          </w:p>
        </w:tc>
        <w:tc>
          <w:tcPr>
            <w:tcW w:w="2926" w:type="dxa"/>
            <w:vAlign w:val="top"/>
          </w:tcPr>
          <w:p>
            <w:pPr>
              <w:pStyle w:val="0"/>
              <w:snapToGrid w:val="0"/>
              <w:ind w:firstLine="240" w:firstLineChars="10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令和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年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月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日　から</w:t>
            </w:r>
          </w:p>
          <w:p>
            <w:pPr>
              <w:pStyle w:val="0"/>
              <w:snapToGrid w:val="0"/>
              <w:ind w:firstLine="240" w:firstLineChars="100"/>
              <w:contextualSpacing w:val="1"/>
              <w:jc w:val="center"/>
              <w:rPr>
                <w:rFonts w:hint="eastAsia" w:ascii="UD デジタル 教科書体 NK" w:hAnsi="UD デジタル 教科書体 NK" w:eastAsia="UD デジタル 教科書体 NK"/>
                <w:sz w:val="22"/>
              </w:rPr>
            </w:pP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令和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年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月　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 xml:space="preserve"> </w:t>
            </w:r>
            <w:r>
              <w:rPr>
                <w:rFonts w:hint="eastAsia" w:ascii="UD デジタル 教科書体 NK" w:hAnsi="UD デジタル 教科書体 NK" w:eastAsia="UD デジタル 教科書体 NK"/>
                <w:sz w:val="22"/>
              </w:rPr>
              <w:t>日　まで</w:t>
            </w:r>
          </w:p>
        </w:tc>
      </w:tr>
    </w:tbl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（</w:t>
      </w:r>
      <w:r>
        <w:rPr>
          <w:rFonts w:hint="eastAsia" w:ascii="UD デジタル 教科書体 NK" w:hAnsi="UD デジタル 教科書体 NK" w:eastAsia="UD デジタル 教科書体 NK"/>
          <w:sz w:val="22"/>
        </w:rPr>
        <w:t>5</w:t>
      </w:r>
      <w:r>
        <w:rPr>
          <w:rFonts w:hint="eastAsia" w:ascii="UD デジタル 教科書体 NK" w:hAnsi="UD デジタル 教科書体 NK" w:eastAsia="UD デジタル 教科書体 NK"/>
          <w:sz w:val="22"/>
        </w:rPr>
        <w:t>）</w:t>
      </w:r>
      <w:r>
        <w:rPr>
          <w:rFonts w:hint="eastAsia" w:ascii="UD デジタル 教科書体 NK" w:hAnsi="UD デジタル 教科書体 NK" w:eastAsia="UD デジタル 教科書体 NK"/>
          <w:sz w:val="22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  <w:sz w:val="22"/>
        </w:rPr>
        <w:t>提案事業の告知方法</w:t>
      </w:r>
    </w:p>
    <w:tbl>
      <w:tblPr>
        <w:tblStyle w:val="3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1291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</w:p>
    <w:p>
      <w:pPr>
        <w:pStyle w:val="0"/>
        <w:snapToGrid w:val="0"/>
        <w:contextualSpacing w:val="1"/>
        <w:rPr>
          <w:rFonts w:hint="eastAsia" w:ascii="UD デジタル 教科書体 NK" w:hAnsi="UD デジタル 教科書体 NK" w:eastAsia="UD デジタル 教科書体 NK"/>
          <w:sz w:val="22"/>
        </w:rPr>
      </w:pPr>
      <w:r>
        <w:rPr>
          <w:rFonts w:hint="eastAsia" w:ascii="UD デジタル 教科書体 NK" w:hAnsi="UD デジタル 教科書体 NK" w:eastAsia="UD デジタル 教科書体 NK"/>
          <w:sz w:val="22"/>
        </w:rPr>
        <w:t>（</w:t>
      </w:r>
      <w:r>
        <w:rPr>
          <w:rFonts w:hint="eastAsia" w:ascii="UD デジタル 教科書体 NK" w:hAnsi="UD デジタル 教科書体 NK" w:eastAsia="UD デジタル 教科書体 NK"/>
          <w:sz w:val="22"/>
        </w:rPr>
        <w:t>6</w:t>
      </w:r>
      <w:r>
        <w:rPr>
          <w:rFonts w:hint="eastAsia" w:ascii="UD デジタル 教科書体 NK" w:hAnsi="UD デジタル 教科書体 NK" w:eastAsia="UD デジタル 教科書体 NK"/>
          <w:sz w:val="22"/>
        </w:rPr>
        <w:t>）</w:t>
      </w:r>
      <w:r>
        <w:rPr>
          <w:rFonts w:hint="eastAsia" w:ascii="UD デジタル 教科書体 NK" w:hAnsi="UD デジタル 教科書体 NK" w:eastAsia="UD デジタル 教科書体 NK"/>
          <w:sz w:val="22"/>
        </w:rPr>
        <w:t xml:space="preserve"> </w:t>
      </w:r>
      <w:r>
        <w:rPr>
          <w:rFonts w:hint="eastAsia" w:ascii="UD デジタル 教科書体 NK" w:hAnsi="UD デジタル 教科書体 NK" w:eastAsia="UD デジタル 教科書体 NK"/>
          <w:sz w:val="22"/>
        </w:rPr>
        <w:t>その他（自由記載）</w:t>
      </w:r>
    </w:p>
    <w:tbl>
      <w:tblPr>
        <w:tblStyle w:val="36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504"/>
      </w:tblGrid>
      <w:tr>
        <w:trPr>
          <w:trHeight w:val="1327" w:hRule="atLeast"/>
        </w:trPr>
        <w:tc>
          <w:tcPr>
            <w:tcW w:w="8504" w:type="dxa"/>
            <w:vAlign w:val="top"/>
          </w:tcPr>
          <w:p>
            <w:pPr>
              <w:pStyle w:val="0"/>
              <w:rPr>
                <w:rFonts w:hint="eastAsia" w:ascii="UD デジタル 教科書体 NK" w:hAnsi="UD デジタル 教科書体 NK" w:eastAsia="UD デジタル 教科書体 NK"/>
              </w:rPr>
            </w:pPr>
          </w:p>
        </w:tc>
      </w:tr>
    </w:tbl>
    <w:p>
      <w:pPr>
        <w:pStyle w:val="0"/>
        <w:rPr>
          <w:rFonts w:hint="eastAsia" w:ascii="UD デジタル 教科書体 NK" w:hAnsi="UD デジタル 教科書体 NK" w:eastAsia="UD デジタル 教科書体 NK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 w:charSpace="5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ＤＦ平成明朝体W3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ＤＦ平成ゴシック体W5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教科書体M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36"/>
  <w:drawingGridHorizontalSpacing w:val="213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BIZ UD明朝 Medium"/>
    </w:rPr>
  </w:style>
  <w:style w:type="paragraph" w:styleId="1">
    <w:name w:val="heading 1"/>
    <w:basedOn w:val="0"/>
    <w:next w:val="0"/>
    <w:link w:val="17"/>
    <w:uiPriority w:val="0"/>
    <w:qFormat/>
    <w:pPr>
      <w:keepNext w:val="1"/>
      <w:outlineLvl w:val="0"/>
    </w:pPr>
    <w:rPr>
      <w:rFonts w:eastAsia="BIZ UDP明朝 Medium" w:asciiTheme="majorHAnsi" w:hAnsiTheme="majorHAnsi"/>
      <w:b w:val="1"/>
      <w:sz w:val="28"/>
      <w:u w:val="single" w:color="auto"/>
    </w:rPr>
  </w:style>
  <w:style w:type="paragraph" w:styleId="2">
    <w:name w:val="heading 2"/>
    <w:basedOn w:val="0"/>
    <w:next w:val="0"/>
    <w:link w:val="18"/>
    <w:uiPriority w:val="0"/>
    <w:qFormat/>
    <w:pPr>
      <w:keepNext w:val="1"/>
      <w:outlineLvl w:val="1"/>
    </w:pPr>
    <w:rPr>
      <w:rFonts w:eastAsia="BIZ UDP明朝 Medium" w:asciiTheme="majorHAnsi" w:hAnsiTheme="majorHAnsi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character" w:styleId="17" w:customStyle="1">
    <w:name w:val="見出し 1 (文字)"/>
    <w:basedOn w:val="10"/>
    <w:next w:val="17"/>
    <w:link w:val="1"/>
    <w:uiPriority w:val="0"/>
    <w:rPr>
      <w:rFonts w:eastAsia="BIZ UDP明朝 Medium" w:asciiTheme="majorHAnsi" w:hAnsiTheme="majorHAnsi"/>
      <w:b w:val="1"/>
      <w:sz w:val="28"/>
      <w:u w:val="single" w:color="auto"/>
    </w:rPr>
  </w:style>
  <w:style w:type="character" w:styleId="18" w:customStyle="1">
    <w:name w:val="見出し 2 (文字)"/>
    <w:basedOn w:val="10"/>
    <w:next w:val="18"/>
    <w:link w:val="2"/>
    <w:uiPriority w:val="0"/>
    <w:rPr>
      <w:rFonts w:eastAsia="BIZ UDP明朝 Medium" w:asciiTheme="majorHAnsi" w:hAnsiTheme="majorHAnsi"/>
      <w:sz w:val="24"/>
    </w:rPr>
  </w:style>
  <w:style w:type="paragraph" w:styleId="19">
    <w:name w:val="Normal (Web)"/>
    <w:basedOn w:val="0"/>
    <w:next w:val="19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paragraph" w:styleId="26">
    <w:name w:val="List Paragraph"/>
    <w:basedOn w:val="0"/>
    <w:next w:val="26"/>
    <w:link w:val="0"/>
    <w:uiPriority w:val="0"/>
    <w:qFormat/>
    <w:pPr>
      <w:ind w:left="840" w:leftChars="400"/>
    </w:pPr>
  </w:style>
  <w:style w:type="paragraph" w:styleId="27">
    <w:name w:val="Note Heading"/>
    <w:basedOn w:val="0"/>
    <w:next w:val="0"/>
    <w:link w:val="28"/>
    <w:uiPriority w:val="0"/>
    <w:pPr>
      <w:jc w:val="center"/>
    </w:pPr>
    <w:rPr>
      <w:rFonts w:ascii="BIZ UD明朝 Medium" w:hAnsi="BIZ UD明朝 Medium"/>
    </w:rPr>
  </w:style>
  <w:style w:type="character" w:styleId="28" w:customStyle="1">
    <w:name w:val="記 (文字)"/>
    <w:basedOn w:val="10"/>
    <w:next w:val="28"/>
    <w:link w:val="27"/>
    <w:uiPriority w:val="0"/>
    <w:rPr>
      <w:rFonts w:ascii="BIZ UD明朝 Medium" w:hAnsi="BIZ UD明朝 Medium" w:eastAsia="BIZ UD明朝 Medium"/>
    </w:rPr>
  </w:style>
  <w:style w:type="paragraph" w:styleId="29">
    <w:name w:val="Closing"/>
    <w:basedOn w:val="0"/>
    <w:next w:val="29"/>
    <w:link w:val="30"/>
    <w:uiPriority w:val="0"/>
    <w:pPr>
      <w:jc w:val="right"/>
    </w:pPr>
    <w:rPr>
      <w:rFonts w:ascii="BIZ UD明朝 Medium" w:hAnsi="BIZ UD明朝 Medium"/>
    </w:rPr>
  </w:style>
  <w:style w:type="character" w:styleId="30" w:customStyle="1">
    <w:name w:val="結語 (文字)"/>
    <w:basedOn w:val="10"/>
    <w:next w:val="30"/>
    <w:link w:val="29"/>
    <w:uiPriority w:val="0"/>
    <w:rPr>
      <w:rFonts w:ascii="BIZ UD明朝 Medium" w:hAnsi="BIZ UD明朝 Medium" w:eastAsia="BIZ UD明朝 Medium"/>
    </w:rPr>
  </w:style>
  <w:style w:type="paragraph" w:styleId="31">
    <w:name w:val="No Spacing"/>
    <w:next w:val="31"/>
    <w:link w:val="0"/>
    <w:uiPriority w:val="0"/>
    <w:qFormat/>
    <w:pPr>
      <w:widowControl w:val="0"/>
      <w:jc w:val="both"/>
    </w:pPr>
    <w:rPr>
      <w:rFonts w:eastAsia="BIZ UD明朝 Medium"/>
    </w:rPr>
  </w:style>
  <w:style w:type="character" w:styleId="32">
    <w:name w:val="Hyperlink"/>
    <w:basedOn w:val="10"/>
    <w:next w:val="32"/>
    <w:link w:val="0"/>
    <w:uiPriority w:val="0"/>
    <w:rPr>
      <w:color w:val="0563C1" w:themeColor="hyperlink"/>
      <w:u w:val="single" w:color="auto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 w:customStyle="1">
    <w:name w:val="表（シンプル 1）"/>
    <w:basedOn w:val="11"/>
    <w:next w:val="3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137</TotalTime>
  <Pages>2</Pages>
  <Words>4</Words>
  <Characters>463</Characters>
  <Application>JUST Note</Application>
  <Lines>120</Lines>
  <Paragraphs>38</Paragraphs>
  <CharactersWithSpaces>696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奥立 喜輝</cp:lastModifiedBy>
  <cp:lastPrinted>2024-11-25T05:17:59Z</cp:lastPrinted>
  <dcterms:modified xsi:type="dcterms:W3CDTF">2026-08-13T04:34:16Z</dcterms:modified>
  <cp:revision>10</cp:revision>
</cp:coreProperties>
</file>