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事業名　　　衛星通信設備の購入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　　　　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履行場所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</w:t>
      </w:r>
      <w:r>
        <w:rPr>
          <w:rFonts w:hint="eastAsia" w:ascii="HGSｺﾞｼｯｸM" w:hAnsi="HGSｺﾞｼｯｸM" w:eastAsia="HGSｺﾞｼｯｸM"/>
          <w:spacing w:val="4"/>
          <w:sz w:val="24"/>
        </w:rPr>
        <w:t>葛城市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</w:t>
      </w:r>
      <w:r>
        <w:rPr>
          <w:rFonts w:hint="eastAsia" w:ascii="HGSｺﾞｼｯｸM" w:hAnsi="HGSｺﾞｼｯｸM" w:eastAsia="HGSｺﾞｼｯｸM"/>
          <w:spacing w:val="4"/>
          <w:sz w:val="24"/>
        </w:rPr>
        <w:t>　地内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26"/>
        </w:rPr>
        <w:t>内訳</w:t>
      </w:r>
    </w:p>
    <w:tbl>
      <w:tblPr>
        <w:tblStyle w:val="19"/>
        <w:tblW w:w="963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99"/>
        <w:gridCol w:w="1623"/>
        <w:gridCol w:w="1623"/>
        <w:gridCol w:w="1623"/>
        <w:gridCol w:w="2465"/>
      </w:tblGrid>
      <w:tr>
        <w:trPr>
          <w:trHeight w:val="510" w:hRule="atLeast"/>
        </w:trPr>
        <w:tc>
          <w:tcPr>
            <w:tcW w:w="2778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1945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45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945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2982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</w:tr>
      <w:tr>
        <w:trPr>
          <w:trHeight w:val="510" w:hRule="atLeast"/>
        </w:trPr>
        <w:tc>
          <w:tcPr>
            <w:tcW w:w="277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Starlink</w:t>
            </w:r>
            <w:r>
              <w:rPr>
                <w:rFonts w:hint="eastAsia" w:ascii="ＭＳ 明朝" w:hAnsi="ＭＳ 明朝" w:eastAsia="ＭＳ 明朝"/>
                <w:sz w:val="24"/>
              </w:rPr>
              <w:t>一式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式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277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基本使用料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ヶ月</w:t>
            </w:r>
          </w:p>
        </w:tc>
        <w:tc>
          <w:tcPr>
            <w:tcW w:w="194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277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サポートパック</w:t>
            </w:r>
          </w:p>
        </w:tc>
        <w:tc>
          <w:tcPr>
            <w:tcW w:w="194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  <w:bookmarkStart w:id="0" w:name="_GoBack"/>
            <w:bookmarkEnd w:id="0"/>
          </w:p>
        </w:tc>
        <w:tc>
          <w:tcPr>
            <w:tcW w:w="194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ヶ月</w:t>
            </w:r>
          </w:p>
        </w:tc>
        <w:tc>
          <w:tcPr>
            <w:tcW w:w="194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top"/>
          </w:tcPr>
          <w:p>
            <w:pPr>
              <w:pStyle w:val="0"/>
              <w:rPr>
                <w:rFonts w:hint="eastAsia"/>
                <w:shd w:val="clear" w:color="auto" w:fill="auto"/>
              </w:rPr>
            </w:pPr>
          </w:p>
        </w:tc>
        <w:tc>
          <w:tcPr>
            <w:tcW w:w="2982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277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4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4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4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982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9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</w:rPr>
        <w:t>　　</w:t>
      </w:r>
      <w:r>
        <w:rPr>
          <w:rFonts w:hint="eastAsia" w:ascii="HGSｺﾞｼｯｸM" w:hAnsi="HGSｺﾞｼｯｸM" w:eastAsia="HGSｺﾞｼｯｸM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　　　　　　　　　</w:t>
      </w:r>
      <w:r>
        <w:rPr>
          <w:rFonts w:hint="eastAsia" w:ascii="HGSｺﾞｼｯｸM" w:hAnsi="HGSｺﾞｼｯｸM" w:eastAsia="HGSｺﾞｼｯｸM"/>
          <w:spacing w:val="210"/>
          <w:sz w:val="24"/>
          <w:fitText w:val="1560" w:id="1"/>
        </w:rPr>
        <w:t>所在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5"/>
          <w:sz w:val="24"/>
          <w:fitText w:val="1560" w:id="2"/>
        </w:rPr>
        <w:t>代表者氏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2"/>
        </w:rPr>
        <w:t>名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   </w:t>
      </w:r>
      <w:r>
        <w:rPr>
          <w:rFonts w:hint="eastAsia" w:ascii="HGSｺﾞｼｯｸM" w:hAnsi="HGSｺﾞｼｯｸM" w:eastAsia="HGSｺﾞｼｯｸM"/>
        </w:rPr>
        <w:t>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efaultTableStyle w:val="19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 w:customStyle="1">
    <w:name w:val="テーマの表  1（シンプル1-1）"/>
    <w:basedOn w:val="11"/>
    <w:next w:val="20"/>
    <w:link w:val="0"/>
    <w:uiPriority w:val="0"/>
    <w:tblPr>
      <w:tblStyleRowBandSize w:val="1"/>
      <w:tblStyleColBandSize w:val="1"/>
      <w:tblInd w:w="0" w:type="dxa"/>
      <w:tblBorders>
        <w:top w:val="single" w:color="A6A6A6" w:themeColor="background1" w:themeShade="A6" w:sz="6" w:space="0"/>
        <w:left w:val="single" w:color="A6A6A6" w:themeColor="background1" w:themeShade="A6" w:sz="6" w:space="0"/>
        <w:bottom w:val="single" w:color="A6A6A6" w:themeColor="background1" w:themeShade="A6" w:sz="6" w:space="0"/>
        <w:right w:val="single" w:color="A6A6A6" w:themeColor="background1" w:themeShade="A6" w:sz="6" w:space="0"/>
        <w:insideH w:val="single" w:color="A6A6A6" w:themeColor="background1" w:themeShade="A6" w:sz="6" w:space="0"/>
        <w:insideV w:val="single" w:color="A6A6A6" w:themeColor="background1" w:themeShade="A6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A6A6A6" w:themeColor="background1" w:themeShade="A6" w:sz="6" w:space="0"/>
          <w:bottom w:val="single" w:color="A6A6A6" w:themeColor="background1" w:themeShade="A6" w:sz="6" w:space="0"/>
          <w:left w:val="single" w:color="A6A6A6" w:themeColor="background1" w:themeShade="A6" w:sz="6" w:space="0"/>
          <w:right w:val="single" w:color="A6A6A6" w:themeColor="background1" w:themeShade="A6" w:sz="6" w:space="0"/>
          <w:insideH w:val="single" w:color="A6A6A6" w:themeColor="background1" w:themeShade="A6" w:sz="6" w:space="0"/>
          <w:insideV w:val="single" w:color="A6A6A6" w:themeColor="background1" w:themeShade="A6" w:sz="6" w:space="0"/>
          <w:tl2br w:val="nil"/>
          <w:tr2bl w:val="nil"/>
        </w:tcBorders>
        <w:shd w:val="pct25" w:themeColor="background1" w:themeTint="FF" w:themeShade="D9" w:fill="auto"/>
      </w:tcPr>
    </w:tblStylePr>
    <w:tblStylePr w:type="band2Vert">
      <w:tblPr/>
      <w:trPr/>
      <w:tcPr>
        <w:tcBorders>
          <w:top w:val="single" w:color="A6A6A6" w:themeColor="background1" w:themeShade="A6" w:sz="6" w:space="0"/>
          <w:bottom w:val="single" w:color="A6A6A6" w:themeColor="background1" w:themeShade="A6" w:sz="6" w:space="0"/>
          <w:left w:val="single" w:color="A6A6A6" w:themeColor="background1" w:themeShade="A6" w:sz="6" w:space="0"/>
          <w:right w:val="single" w:color="A6A6A6" w:themeColor="background1" w:themeShade="A6" w:sz="6" w:space="0"/>
          <w:insideH w:val="single" w:color="A6A6A6" w:themeColor="background1" w:themeShade="A6" w:sz="6" w:space="0"/>
          <w:insideV w:val="single" w:color="A6A6A6" w:themeColor="background1" w:themeShade="A6" w:sz="6" w:space="0"/>
        </w:tcBorders>
        <w:shd w:val="pct25" w:themeColor="background1" w:themeTint="FF" w:themeShade="D9" w:fill="auto"/>
      </w:tcPr>
    </w:tblStylePr>
    <w:tblStylePr w:type="lastCol">
      <w:rPr>
        <w:b w:val="1"/>
      </w:rPr>
      <w:tblPr/>
      <w:trPr/>
      <w:tcPr>
        <w:tcBorders>
          <w:left w:val="nil"/>
        </w:tcBorders>
      </w:tcPr>
    </w:tblStylePr>
    <w:tblStylePr w:type="firstCol">
      <w:tblPr/>
      <w:trPr/>
      <w:tcPr>
        <w:shd w:val="clear" w:color="auto" w:themeFill="background1" w:themeFillTint="FF" w:themeFillShade="F2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background1" w:themeFillTint="FF" w:themeFillShade="D9"/>
      </w:tcPr>
    </w:tblStyle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147</TotalTime>
  <Pages>1</Pages>
  <Words>74</Words>
  <Characters>424</Characters>
  <Application>JUST Note</Application>
  <Lines>3</Lines>
  <Paragraphs>1</Paragraphs>
  <CharactersWithSpaces>497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下村　奈央美</cp:lastModifiedBy>
  <cp:lastPrinted>2025-04-11T04:44:28Z</cp:lastPrinted>
  <dcterms:created xsi:type="dcterms:W3CDTF">2021-10-21T07:16:00Z</dcterms:created>
  <dcterms:modified xsi:type="dcterms:W3CDTF">2025-04-11T06:19:22Z</dcterms:modified>
  <cp:revision>13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