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right"/>
        <w:rPr>
          <w:rFonts w:hint="eastAsia" w:ascii="UD デジタル 教科書体 N-R" w:hAnsi="UD デジタル 教科書体 N-R" w:eastAsia="UD デジタル 教科書体 N-R"/>
          <w:color w:val="000000"/>
        </w:rPr>
      </w:pPr>
      <w:bookmarkStart w:id="0" w:name="_GoBack"/>
      <w:bookmarkEnd w:id="0"/>
    </w:p>
    <w:p>
      <w:pPr>
        <w:pStyle w:val="0"/>
        <w:jc w:val="center"/>
        <w:rPr>
          <w:rFonts w:hint="eastAsia" w:ascii="UD デジタル 教科書体 NK-R" w:hAnsi="UD デジタル 教科書体 NK-R" w:eastAsia="UD デジタル 教科書体 NK-R"/>
          <w:spacing w:val="-6"/>
          <w:w w:val="200"/>
        </w:rPr>
      </w:pPr>
      <w:r>
        <w:rPr>
          <w:rFonts w:hint="eastAsia" w:ascii="UD デジタル 教科書体 NK-R" w:hAnsi="UD デジタル 教科書体 NK-R" w:eastAsia="UD デジタル 教科書体 NK-R"/>
          <w:spacing w:val="16"/>
          <w:kern w:val="0"/>
          <w:sz w:val="32"/>
          <w:fitText w:val="3840" w:id="1"/>
        </w:rPr>
        <w:t>一般競争入札参加表明</w:t>
      </w:r>
      <w:r>
        <w:rPr>
          <w:rFonts w:hint="eastAsia" w:ascii="UD デジタル 教科書体 NK-R" w:hAnsi="UD デジタル 教科書体 NK-R" w:eastAsia="UD デジタル 教科書体 NK-R"/>
          <w:kern w:val="0"/>
          <w:sz w:val="32"/>
          <w:fitText w:val="3840" w:id="1"/>
        </w:rPr>
        <w:t>書</w:t>
      </w:r>
    </w:p>
    <w:p>
      <w:pPr>
        <w:pStyle w:val="0"/>
        <w:rPr>
          <w:rFonts w:hint="eastAsia" w:ascii="UD デジタル 教科書体 NK-R" w:hAnsi="UD デジタル 教科書体 NK-R" w:eastAsia="UD デジタル 教科書体 NK-R"/>
          <w:spacing w:val="-6"/>
          <w:w w:val="200"/>
        </w:rPr>
      </w:pPr>
    </w:p>
    <w:p>
      <w:pPr>
        <w:pStyle w:val="0"/>
        <w:suppressAutoHyphens w:val="1"/>
        <w:kinsoku w:val="0"/>
        <w:wordWrap w:val="0"/>
        <w:autoSpaceDE w:val="0"/>
        <w:autoSpaceDN w:val="0"/>
        <w:spacing w:line="278" w:lineRule="exact"/>
        <w:jc w:val="righ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w:t>
      </w:r>
      <w:r>
        <w:rPr>
          <w:rFonts w:hint="eastAsia" w:ascii="UD デジタル 教科書体 NK-R" w:hAnsi="UD デジタル 教科書体 NK-R" w:eastAsia="UD デジタル 教科書体 NK-R"/>
          <w:spacing w:val="-14"/>
        </w:rPr>
        <w:t xml:space="preserve">  </w:t>
      </w:r>
      <w:r>
        <w:rPr>
          <w:rFonts w:hint="eastAsia" w:ascii="UD デジタル 教科書体 NK-R" w:hAnsi="UD デジタル 教科書体 NK-R" w:eastAsia="UD デジタル 教科書体 NK-R"/>
          <w:spacing w:val="-6"/>
        </w:rPr>
        <w:t>　　　　　　　　令和　　年　　月　　日</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6"/>
          <w:sz w:val="22"/>
        </w:rPr>
        <w:t>住　　　　　所</w:t>
      </w:r>
    </w:p>
    <w:p>
      <w:pPr>
        <w:pStyle w:val="0"/>
        <w:suppressAutoHyphens w:val="1"/>
        <w:kinsoku w:val="0"/>
        <w:wordWrap w:val="0"/>
        <w:autoSpaceDE w:val="0"/>
        <w:autoSpaceDN w:val="0"/>
        <w:spacing w:line="186"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18"/>
          <w:kern w:val="0"/>
          <w:sz w:val="22"/>
          <w:fitText w:val="1470" w:id="2"/>
        </w:rPr>
        <w:t>商号又は名</w:t>
      </w:r>
      <w:r>
        <w:rPr>
          <w:rFonts w:hint="eastAsia" w:ascii="UD デジタル 教科書体 NK-R" w:hAnsi="UD デジタル 教科書体 NK-R" w:eastAsia="UD デジタル 教科書体 NK-R"/>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6"/>
          <w:sz w:val="22"/>
        </w:rPr>
        <w:t>代　表　者　名</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pacing w:val="-6"/>
          <w:sz w:val="22"/>
          <w:u w:val="single" w:color="000000"/>
        </w:rPr>
      </w:pP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6"/>
          <w:sz w:val="22"/>
        </w:rPr>
        <w:t xml:space="preserve">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6"/>
          <w:sz w:val="22"/>
          <w:u w:val="single" w:color="000000"/>
        </w:rPr>
        <w:t>連絡先電話番号　　　　　　　</w:t>
      </w:r>
      <w:r>
        <w:rPr>
          <w:rFonts w:hint="eastAsia" w:ascii="UD デジタル 教科書体 NK-R" w:hAnsi="UD デジタル 教科書体 NK-R" w:eastAsia="UD デジタル 教科書体 NK-R"/>
          <w:spacing w:val="-6"/>
          <w:sz w:val="22"/>
          <w:u w:val="single" w:color="000000"/>
        </w:rPr>
        <w:t xml:space="preserve">  </w:t>
      </w:r>
      <w:r>
        <w:rPr>
          <w:rFonts w:hint="eastAsia" w:ascii="UD デジタル 教科書体 NK-R" w:hAnsi="UD デジタル 教科書体 NK-R" w:eastAsia="UD デジタル 教科書体 NK-R"/>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6"/>
          <w:sz w:val="22"/>
          <w:u w:val="single" w:color="000000"/>
        </w:rPr>
        <w:t>連絡先</w:t>
      </w:r>
      <w:r>
        <w:rPr>
          <w:rFonts w:hint="eastAsia" w:ascii="UD デジタル 教科書体 NK-R" w:hAnsi="UD デジタル 教科書体 NK-R" w:eastAsia="UD デジタル 教科書体 NK-R"/>
          <w:spacing w:val="-14"/>
          <w:sz w:val="22"/>
          <w:u w:val="single" w:color="000000"/>
        </w:rPr>
        <w:t>ﾌｧｸｽ</w:t>
      </w:r>
      <w:r>
        <w:rPr>
          <w:rFonts w:hint="eastAsia" w:ascii="UD デジタル 教科書体 NK-R" w:hAnsi="UD デジタル 教科書体 NK-R" w:eastAsia="UD デジタル 教科書体 NK-R"/>
          <w:spacing w:val="-6"/>
          <w:sz w:val="22"/>
          <w:u w:val="single" w:color="000000"/>
        </w:rPr>
        <w:t>番号　　　　　　　　　　</w:t>
      </w:r>
      <w:r>
        <w:rPr>
          <w:rFonts w:hint="eastAsia" w:ascii="UD デジタル 教科書体 NK-R" w:hAnsi="UD デジタル 教科書体 NK-R" w:eastAsia="UD デジタル 教科書体 NK-R"/>
          <w:spacing w:val="-6"/>
          <w:sz w:val="22"/>
          <w:u w:val="single" w:color="000000"/>
        </w:rPr>
        <w:t xml:space="preserve">  </w:t>
      </w:r>
      <w:r>
        <w:rPr>
          <w:rFonts w:hint="eastAsia" w:ascii="UD デジタル 教科書体 NK-R" w:hAnsi="UD デジタル 教科書体 NK-R" w:eastAsia="UD デジタル 教科書体 NK-R"/>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22"/>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記</w:t>
      </w:r>
    </w:p>
    <w:p>
      <w:pPr>
        <w:pStyle w:val="0"/>
        <w:rPr>
          <w:rFonts w:hint="eastAsia" w:ascii="UD デジタル 教科書体 NK-R" w:hAnsi="UD デジタル 教科書体 NK-R" w:eastAsia="UD デジタル 教科書体 NK-R"/>
          <w:sz w:val="22"/>
        </w:rPr>
      </w:pP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告</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日　　　　令和</w:t>
      </w:r>
      <w:r>
        <w:rPr>
          <w:rFonts w:hint="eastAsia" w:ascii="UD デジタル 教科書体 NK-R" w:hAnsi="UD デジタル 教科書体 NK-R" w:eastAsia="UD デジタル 教科書体 NK-R"/>
          <w:sz w:val="22"/>
        </w:rPr>
        <w:t>7</w:t>
      </w:r>
      <w:r>
        <w:rPr>
          <w:rFonts w:hint="eastAsia" w:ascii="UD デジタル 教科書体 NK-R" w:hAnsi="UD デジタル 教科書体 NK-R" w:eastAsia="UD デジタル 教科書体 NK-R"/>
          <w:sz w:val="22"/>
        </w:rPr>
        <w:t>年</w:t>
      </w:r>
      <w:r>
        <w:rPr>
          <w:rFonts w:hint="eastAsia" w:ascii="UD デジタル 教科書体 NK-R" w:hAnsi="UD デジタル 教科書体 NK-R" w:eastAsia="UD デジタル 教科書体 NK-R"/>
          <w:sz w:val="22"/>
        </w:rPr>
        <w:t>5</w:t>
      </w:r>
      <w:r>
        <w:rPr>
          <w:rFonts w:hint="eastAsia" w:ascii="UD デジタル 教科書体 NK-R" w:hAnsi="UD デジタル 教科書体 NK-R" w:eastAsia="UD デジタル 教科書体 NK-R"/>
          <w:sz w:val="22"/>
        </w:rPr>
        <w:t>月</w:t>
      </w:r>
      <w:r>
        <w:rPr>
          <w:rFonts w:hint="eastAsia" w:ascii="UD デジタル 教科書体 NK-R" w:hAnsi="UD デジタル 教科書体 NK-R" w:eastAsia="UD デジタル 教科書体 NK-R"/>
          <w:sz w:val="22"/>
        </w:rPr>
        <w:t>14</w:t>
      </w:r>
      <w:r>
        <w:rPr>
          <w:rFonts w:hint="eastAsia" w:ascii="UD デジタル 教科書体 NK-R" w:hAnsi="UD デジタル 教科書体 NK-R" w:eastAsia="UD デジタル 教科書体 NK-R"/>
          <w:sz w:val="22"/>
        </w:rPr>
        <w:t>日</w:t>
      </w: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事業番号　　　　第　－　号</w:t>
      </w:r>
    </w:p>
    <w:p>
      <w:pPr>
        <w:pStyle w:val="0"/>
        <w:ind w:left="2118" w:leftChars="100" w:right="1100" w:rightChars="500" w:hanging="1898" w:hangingChars="825"/>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z w:val="22"/>
        </w:rPr>
        <w:t>業</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務</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名　　　　第</w:t>
      </w:r>
      <w:r>
        <w:rPr>
          <w:rFonts w:hint="eastAsia" w:ascii="UD デジタル 教科書体 NK-R" w:hAnsi="UD デジタル 教科書体 NK-R" w:eastAsia="UD デジタル 教科書体 NK-R"/>
          <w:sz w:val="22"/>
        </w:rPr>
        <w:t>26</w:t>
      </w:r>
      <w:r>
        <w:rPr>
          <w:rFonts w:hint="eastAsia" w:ascii="UD デジタル 教科書体 NK-R" w:hAnsi="UD デジタル 教科書体 NK-R" w:eastAsia="UD デジタル 教科書体 NK-R"/>
          <w:sz w:val="22"/>
        </w:rPr>
        <w:t>回特別展展示品輸送等業務</w:t>
      </w:r>
    </w:p>
    <w:p>
      <w:pPr>
        <w:pStyle w:val="0"/>
        <w:rPr>
          <w:rFonts w:hint="eastAsia" w:ascii="UD デジタル 教科書体 N-R" w:hAnsi="UD デジタル 教科書体 N-R" w:eastAsia="UD デジタル 教科書体 N-R"/>
          <w:spacing w:val="-6"/>
        </w:rPr>
      </w:pPr>
      <w:r>
        <w:rPr>
          <w:rFonts w:hint="eastAsia" w:ascii="UD デジタル 教科書体 NK-R" w:hAnsi="UD デジタル 教科書体 NK-R" w:eastAsia="UD デジタル 教科書体 NK-R"/>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令和</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年</w:t>
      </w:r>
      <w:r>
        <w:rPr>
          <w:rFonts w:hint="eastAsia" w:ascii="UD デジタル 教科書体 N-R" w:hAnsi="UD デジタル 教科書体 N-R" w:eastAsia="UD デジタル 教科書体 N-R"/>
          <w:spacing w:val="-6"/>
        </w:rPr>
        <w:t>6</w:t>
      </w:r>
      <w:r>
        <w:rPr>
          <w:rFonts w:hint="eastAsia" w:ascii="UD デジタル 教科書体 N-R" w:hAnsi="UD デジタル 教科書体 N-R" w:eastAsia="UD デジタル 教科書体 N-R"/>
          <w:spacing w:val="-6"/>
        </w:rPr>
        <w:t>月</w:t>
      </w:r>
      <w:r>
        <w:rPr>
          <w:rFonts w:hint="eastAsia" w:ascii="UD デジタル 教科書体 N-R" w:hAnsi="UD デジタル 教科書体 N-R" w:eastAsia="UD デジタル 教科書体 N-R"/>
          <w:spacing w:val="-6"/>
        </w:rPr>
        <w:t>12</w:t>
      </w:r>
      <w:r>
        <w:rPr>
          <w:rFonts w:hint="eastAsia" w:ascii="UD デジタル 教科書体 N-R" w:hAnsi="UD デジタル 教科書体 N-R" w:eastAsia="UD デジタル 教科書体 N-R"/>
          <w:spacing w:val="-6"/>
        </w:rPr>
        <w:t>日（木）に開札された、第</w:t>
      </w:r>
      <w:r>
        <w:rPr>
          <w:rFonts w:hint="eastAsia" w:ascii="UD デジタル 教科書体 N-R" w:hAnsi="UD デジタル 教科書体 N-R" w:eastAsia="UD デジタル 教科書体 N-R"/>
          <w:spacing w:val="-6"/>
        </w:rPr>
        <w:t>26</w:t>
      </w:r>
      <w:r>
        <w:rPr>
          <w:rFonts w:hint="eastAsia" w:ascii="UD デジタル 教科書体 N-R" w:hAnsi="UD デジタル 教科書体 N-R" w:eastAsia="UD デジタル 教科書体 N-R"/>
          <w:spacing w:val="-6"/>
        </w:rPr>
        <w:t>回特別展展示品輸送等業務に係る競争入札に参加する資格について、確認されたく下記の書類を添えて申請します。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w:t>
      </w:r>
      <w:r>
        <w:rPr>
          <w:rFonts w:hint="eastAsia" w:ascii="UD デジタル 教科書体 N-R" w:hAnsi="UD デジタル 教科書体 N-R" w:eastAsia="UD デジタル 教科書体 N-R"/>
          <w:color w:val="000000"/>
          <w:highlight w:val="none"/>
        </w:rPr>
        <w:t>同種事業の導入実績に関する書面</w:t>
      </w:r>
      <w:r>
        <w:rPr>
          <w:rFonts w:hint="eastAsia" w:ascii="UD デジタル 教科書体 N-R" w:hAnsi="UD デジタル 教科書体 N-R" w:eastAsia="UD デジタル 教科書体 N-R"/>
          <w:color w:val="000000"/>
        </w:rPr>
        <w:t>（様式２）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color w:val="000000"/>
          <w:spacing w:val="-6"/>
          <w:highlight w:val="none"/>
        </w:rPr>
      </w:pPr>
      <w:r>
        <w:rPr>
          <w:rFonts w:hint="eastAsia" w:ascii="UD デジタル 教科書体 N-R" w:hAnsi="UD デジタル 教科書体 N-R" w:eastAsia="UD デジタル 教科書体 N-R"/>
          <w:spacing w:val="-6"/>
        </w:rPr>
        <w:t>２．</w:t>
      </w:r>
      <w:r>
        <w:rPr>
          <w:rFonts w:hint="eastAsia" w:ascii="UD デジタル 教科書体 N-R" w:hAnsi="UD デジタル 教科書体 N-R" w:eastAsia="UD デジタル 教科書体 N-R"/>
          <w:color w:val="000000"/>
          <w:spacing w:val="-6"/>
          <w:highlight w:val="none"/>
        </w:rPr>
        <w:t>誓約書兼同意書（様式３）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color w:val="000000"/>
          <w:spacing w:val="-6"/>
          <w:highlight w:val="none"/>
        </w:rPr>
      </w:pPr>
      <w:r>
        <w:rPr>
          <w:rFonts w:hint="eastAsia" w:ascii="UD デジタル 教科書体 N-R" w:hAnsi="UD デジタル 教科書体 N-R" w:eastAsia="UD デジタル 教科書体 N-R"/>
          <w:color w:val="000000"/>
          <w:spacing w:val="-6"/>
          <w:highlight w:val="none"/>
        </w:rPr>
        <w:t>３．</w:t>
      </w:r>
      <w:r>
        <w:rPr>
          <w:rFonts w:hint="eastAsia" w:ascii="UD デジタル 教科書体 N-R" w:hAnsi="UD デジタル 教科書体 N-R" w:eastAsia="UD デジタル 教科書体 N-R"/>
          <w:color w:val="000000"/>
          <w:spacing w:val="-6"/>
        </w:rPr>
        <w:t>電子契約を希望される場合は電子契約利用申出書</w:t>
      </w:r>
      <w:r>
        <w:rPr>
          <w:rFonts w:hint="eastAsia" w:ascii="UD デジタル 教科書体 N-R" w:hAnsi="UD デジタル 教科書体 N-R" w:eastAsia="UD デジタル 教科書体 N-R"/>
          <w:color w:val="000000"/>
          <w:spacing w:val="-6"/>
          <w:highlight w:val="none"/>
        </w:rPr>
        <w:t>（様式４）</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color w:val="000000"/>
        </w:rPr>
      </w:pPr>
      <w:r>
        <w:rPr>
          <w:rFonts w:hint="eastAsia" w:ascii="UD デジタル 教科書体 N-R" w:hAnsi="UD デジタル 教科書体 N-R" w:eastAsia="UD デジタル 教科書体 N-R"/>
          <w:color w:val="000000"/>
          <w:spacing w:val="-6"/>
          <w:highlight w:val="none"/>
        </w:rPr>
        <w:t>４</w:t>
      </w:r>
      <w:r>
        <w:rPr>
          <w:rFonts w:hint="eastAsia" w:ascii="UD デジタル 教科書体 N-R" w:hAnsi="UD デジタル 教科書体 N-R" w:eastAsia="UD デジタル 教科書体 N-R"/>
          <w:color w:val="000000"/>
          <w:spacing w:val="-6"/>
          <w:highlight w:val="none"/>
        </w:rPr>
        <w:t xml:space="preserve">. </w:t>
      </w:r>
      <w:r>
        <w:rPr>
          <w:rFonts w:hint="eastAsia" w:ascii="UD デジタル 教科書体 N-R" w:hAnsi="UD デジタル 教科書体 N-R" w:eastAsia="UD デジタル 教科書体 N-R"/>
          <w:color w:val="000000"/>
        </w:rPr>
        <w:t>入札公告第２</w:t>
      </w:r>
      <w:r>
        <w:rPr>
          <w:rFonts w:hint="eastAsia" w:ascii="UD デジタル 教科書体 N-R" w:hAnsi="UD デジタル 教科書体 N-R" w:eastAsia="UD デジタル 教科書体 N-R"/>
          <w:color w:val="000000"/>
        </w:rPr>
        <w:t>.</w:t>
      </w:r>
      <w:r>
        <w:rPr>
          <w:rFonts w:hint="eastAsia" w:ascii="UD デジタル 教科書体 N-R" w:hAnsi="UD デジタル 教科書体 N-R" w:eastAsia="UD デジタル 教科書体 N-R"/>
          <w:color w:val="000000"/>
        </w:rPr>
        <w:t>７に掲げる保険契約を結んでいることがわかる書類（「文化財総合保険」、「</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color w:val="000000"/>
          <w:spacing w:val="-6"/>
          <w:highlight w:val="none"/>
        </w:rPr>
      </w:pPr>
      <w:r>
        <w:rPr>
          <w:rFonts w:hint="eastAsia" w:ascii="UD デジタル 教科書体 N-R" w:hAnsi="UD デジタル 教科書体 N-R" w:eastAsia="UD デジタル 教科書体 N-R"/>
          <w:color w:val="000000"/>
        </w:rPr>
        <w:t>　展示一貫保険」等）</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kern w:val="0"/>
          <w:sz w:val="22"/>
          <w:highlight w:val="none"/>
        </w:rPr>
      </w:pPr>
      <w:r>
        <w:rPr>
          <w:rFonts w:hint="eastAsia"/>
          <w:color w:val="auto"/>
        </w:rPr>
        <w:br w:type="page"/>
      </w:r>
      <w:r>
        <w:rPr>
          <w:rFonts w:hint="eastAsia" w:ascii="UD デジタル 教科書体 N-R" w:hAnsi="UD デジタル 教科書体 N-R" w:eastAsia="UD デジタル 教科書体 N-R"/>
          <w:kern w:val="0"/>
          <w:sz w:val="22"/>
          <w:highlight w:val="none"/>
        </w:rPr>
        <w:t>（様式２）</w:t>
      </w:r>
    </w:p>
    <w:p>
      <w:pPr>
        <w:pStyle w:val="0"/>
        <w:overflowPunct w:val="0"/>
        <w:textAlignment w:val="baseline"/>
        <w:rPr>
          <w:rFonts w:hint="eastAsia" w:ascii="UD デジタル 教科書体 N-R" w:hAnsi="UD デジタル 教科書体 N-R" w:eastAsia="UD デジタル 教科書体 N-R"/>
          <w:spacing w:val="4"/>
          <w:kern w:val="0"/>
          <w:sz w:val="22"/>
          <w:highlight w:val="none"/>
        </w:rPr>
      </w:pPr>
    </w:p>
    <w:p>
      <w:pPr>
        <w:pStyle w:val="0"/>
        <w:overflowPunct w:val="0"/>
        <w:jc w:val="center"/>
        <w:textAlignment w:val="baseline"/>
        <w:rPr>
          <w:rFonts w:hint="eastAsia" w:ascii="UD デジタル 教科書体 N-R" w:hAnsi="UD デジタル 教科書体 N-R" w:eastAsia="UD デジタル 教科書体 N-R"/>
          <w:spacing w:val="4"/>
          <w:kern w:val="0"/>
          <w:sz w:val="22"/>
          <w:highlight w:val="none"/>
        </w:rPr>
      </w:pPr>
      <w:r>
        <w:rPr>
          <w:rFonts w:hint="eastAsia" w:ascii="UD デジタル 教科書体 N-R" w:hAnsi="UD デジタル 教科書体 N-R" w:eastAsia="UD デジタル 教科書体 N-R"/>
          <w:kern w:val="0"/>
          <w:sz w:val="28"/>
          <w:highlight w:val="none"/>
        </w:rPr>
        <w:t>同種事業の導入実績に関する書面</w:t>
      </w:r>
    </w:p>
    <w:p>
      <w:pPr>
        <w:pStyle w:val="0"/>
        <w:overflowPunct w:val="0"/>
        <w:textAlignment w:val="baseline"/>
        <w:rPr>
          <w:rFonts w:hint="eastAsia" w:ascii="UD デジタル 教科書体 N-R" w:hAnsi="UD デジタル 教科書体 N-R" w:eastAsia="UD デジタル 教科書体 N-R"/>
          <w:spacing w:val="4"/>
          <w:kern w:val="0"/>
          <w:sz w:val="22"/>
          <w:highlight w:val="none"/>
        </w:rPr>
      </w:pPr>
    </w:p>
    <w:p>
      <w:pPr>
        <w:pStyle w:val="0"/>
        <w:overflowPunct w:val="0"/>
        <w:textAlignment w:val="baseline"/>
        <w:rPr>
          <w:rFonts w:hint="eastAsia" w:ascii="UD デジタル 教科書体 N-R" w:hAnsi="UD デジタル 教科書体 N-R" w:eastAsia="UD デジタル 教科書体 N-R"/>
          <w:spacing w:val="4"/>
          <w:kern w:val="0"/>
          <w:sz w:val="22"/>
          <w:highlight w:val="none"/>
        </w:rPr>
      </w:pPr>
      <w:r>
        <w:rPr>
          <w:rFonts w:hint="eastAsia" w:ascii="UD デジタル 教科書体 N-R" w:hAnsi="UD デジタル 教科書体 N-R" w:eastAsia="UD デジタル 教科書体 N-R"/>
          <w:kern w:val="0"/>
          <w:sz w:val="22"/>
          <w:highlight w:val="none"/>
        </w:rPr>
        <w:t xml:space="preserve">                                           </w:t>
      </w:r>
      <w:r>
        <w:rPr>
          <w:rFonts w:hint="eastAsia" w:ascii="UD デジタル 教科書体 N-R" w:hAnsi="UD デジタル 教科書体 N-R" w:eastAsia="UD デジタル 教科書体 N-R"/>
          <w:kern w:val="0"/>
          <w:sz w:val="22"/>
          <w:highlight w:val="none"/>
          <w:u w:val="single" w:color="000000"/>
        </w:rPr>
        <w:t>商号又は名称：　　　　　　　　　</w:t>
      </w:r>
    </w:p>
    <w:p>
      <w:pPr>
        <w:pStyle w:val="0"/>
        <w:overflowPunct w:val="0"/>
        <w:textAlignment w:val="baseline"/>
        <w:rPr>
          <w:rFonts w:hint="eastAsia" w:ascii="UD デジタル 教科書体 N-R" w:hAnsi="UD デジタル 教科書体 N-R" w:eastAsia="UD デジタル 教科書体 N-R"/>
          <w:spacing w:val="4"/>
          <w:kern w:val="0"/>
          <w:sz w:val="22"/>
          <w:highlight w:val="none"/>
        </w:rPr>
      </w:pP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088"/>
        <w:gridCol w:w="2340"/>
        <w:gridCol w:w="1620"/>
        <w:gridCol w:w="3236"/>
      </w:tblGrid>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契約の相手方</w:t>
            </w: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契約金額</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契約年月日</w:t>
            </w: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契約の内容</w:t>
            </w: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r>
    </w:tbl>
    <w:p>
      <w:pPr>
        <w:pStyle w:val="0"/>
        <w:overflowPunct w:val="0"/>
        <w:textAlignment w:val="baseline"/>
        <w:rPr>
          <w:rFonts w:hint="eastAsia" w:ascii="UD デジタル 教科書体 N-R" w:hAnsi="UD デジタル 教科書体 N-R" w:eastAsia="UD デジタル 教科書体 N-R"/>
          <w:spacing w:val="4"/>
          <w:kern w:val="0"/>
          <w:sz w:val="22"/>
          <w:highlight w:val="none"/>
        </w:rPr>
      </w:pPr>
    </w:p>
    <w:p>
      <w:pPr>
        <w:pStyle w:val="0"/>
        <w:numPr>
          <w:ilvl w:val="0"/>
          <w:numId w:val="0"/>
        </w:numPr>
        <w:overflowPunct w:val="0"/>
        <w:adjustRightInd w:val="0"/>
        <w:spacing w:line="300" w:lineRule="exact"/>
        <w:textAlignment w:val="baseline"/>
        <w:rPr>
          <w:rFonts w:hint="eastAsia" w:ascii="UD デジタル 教科書体 N-R" w:hAnsi="UD デジタル 教科書体 N-R" w:eastAsia="UD デジタル 教科書体 N-R"/>
          <w:spacing w:val="4"/>
          <w:kern w:val="0"/>
          <w:sz w:val="22"/>
          <w:highlight w:val="none"/>
        </w:rPr>
      </w:pPr>
      <w:r>
        <w:rPr>
          <w:rFonts w:hint="eastAsia" w:ascii="UD デジタル 教科書体 N-R" w:hAnsi="UD デジタル 教科書体 N-R" w:eastAsia="UD デジタル 教科書体 N-R"/>
          <w:spacing w:val="4"/>
          <w:kern w:val="0"/>
          <w:sz w:val="22"/>
          <w:highlight w:val="none"/>
        </w:rPr>
        <w:t>契約を証する書類として契約書の写し（仕様書等納入品目が確認できる部分を含む。）</w:t>
      </w:r>
    </w:p>
    <w:p>
      <w:pPr>
        <w:pStyle w:val="0"/>
        <w:numPr>
          <w:numId w:val="0"/>
        </w:numPr>
        <w:overflowPunct w:val="0"/>
        <w:adjustRightInd w:val="0"/>
        <w:spacing w:line="300" w:lineRule="exact"/>
        <w:ind w:left="480" w:leftChars="0" w:firstLine="0" w:firstLineChars="0"/>
        <w:textAlignment w:val="baseline"/>
        <w:rPr>
          <w:rFonts w:hint="eastAsia" w:ascii="UD デジタル 教科書体 N-R" w:hAnsi="UD デジタル 教科書体 N-R" w:eastAsia="UD デジタル 教科書体 N-R"/>
          <w:spacing w:val="4"/>
          <w:kern w:val="0"/>
          <w:sz w:val="22"/>
          <w:highlight w:val="none"/>
        </w:rPr>
      </w:pPr>
      <w:r>
        <w:rPr>
          <w:rFonts w:hint="eastAsia" w:ascii="UD デジタル 教科書体 N-R" w:hAnsi="UD デジタル 教科書体 N-R" w:eastAsia="UD デジタル 教科書体 N-R"/>
          <w:spacing w:val="4"/>
          <w:kern w:val="0"/>
          <w:sz w:val="22"/>
          <w:highlight w:val="none"/>
        </w:rPr>
        <w:t>を添付してください。（写しでも可）</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highlight w:val="none"/>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highlight w:val="yellow"/>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highlight w:val="yellow"/>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4"/>
          <w:kern w:val="0"/>
          <w:sz w:val="22"/>
        </w:rPr>
      </w:pPr>
      <w:r>
        <w:rPr>
          <w:rFonts w:hint="eastAsia"/>
          <w:color w:val="auto"/>
          <w:highlight w:val="yellow"/>
        </w:rPr>
        <w:br w:type="page"/>
      </w:r>
      <w:r>
        <w:rPr>
          <w:rFonts w:hint="eastAsia" w:ascii="UD デジタル 教科書体 N-R" w:hAnsi="UD デジタル 教科書体 N-R" w:eastAsia="UD デジタル 教科書体 N-R"/>
          <w:kern w:val="0"/>
          <w:sz w:val="22"/>
        </w:rPr>
        <w:t>（様式３）</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第</w:t>
      </w:r>
      <w:r>
        <w:rPr>
          <w:rFonts w:hint="eastAsia" w:ascii="UD デジタル 教科書体 N-R" w:hAnsi="UD デジタル 教科書体 N-R" w:eastAsia="UD デジタル 教科書体 N-R"/>
        </w:rPr>
        <w:t>26</w:t>
      </w:r>
      <w:r>
        <w:rPr>
          <w:rFonts w:hint="eastAsia" w:ascii="UD デジタル 教科書体 N-R" w:hAnsi="UD デジタル 教科書体 N-R" w:eastAsia="UD デジタル 教科書体 N-R"/>
        </w:rPr>
        <w:t>回特別展展示品輸送等業務</w:t>
      </w:r>
      <w:r>
        <w:rPr>
          <w:rFonts w:hint="eastAsia" w:ascii="UD デジタル 教科書体 N-R" w:hAnsi="UD デジタル 教科書体 N-R" w:eastAsia="UD デジタル 教科書体 N-R"/>
          <w:color w:val="000000"/>
        </w:rPr>
        <w:t>にかかる公告に基づく条件付一般競争入札（事後審査型）</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leftChars="0" w:firstLineChars="0"/>
        <w:rPr>
          <w:rFonts w:hint="eastAsia" w:ascii="UD デジタル 教科書体 N-R" w:hAnsi="UD デジタル 教科書体 N-R" w:eastAsia="UD デジタル 教科書体 N-R"/>
          <w:highlight w:val="none"/>
        </w:rPr>
      </w:pPr>
    </w:p>
    <w:p>
      <w:pPr>
        <w:pStyle w:val="0"/>
        <w:ind w:leftChars="0" w:firstLineChars="0"/>
        <w:rPr>
          <w:rFonts w:hint="eastAsia" w:ascii="UD デジタル 教科書体 N-R" w:hAnsi="UD デジタル 教科書体 N-R" w:eastAsia="UD デジタル 教科書体 N-R"/>
          <w:highlight w:val="none"/>
        </w:rPr>
      </w:pPr>
      <w:r>
        <w:rPr>
          <w:rFonts w:hint="eastAsia"/>
          <w:color w:val="auto"/>
        </w:rPr>
        <w:br w:type="page"/>
      </w:r>
      <w:r>
        <w:rPr>
          <w:rFonts w:hint="eastAsia" w:ascii="UD デジタル 教科書体 N-R" w:hAnsi="UD デジタル 教科書体 N-R" w:eastAsia="UD デジタル 教科書体 N-R"/>
          <w:highlight w:val="none"/>
        </w:rPr>
        <w:t>（様式４）</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right="279" w:rightChars="127"/>
        <w:rPr>
          <w:rFonts w:hint="eastAsia"/>
          <w:highlight w:val="none"/>
        </w:rPr>
      </w:pPr>
    </w:p>
    <w:p>
      <w:pPr>
        <w:pStyle w:val="0"/>
        <w:ind w:leftChars="0" w:firstLineChars="0"/>
        <w:rPr>
          <w:rFonts w:hint="eastAsia"/>
          <w:highlight w:val="none"/>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default"/>
      </w:rPr>
      <w:t>- 1 -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5</Pages>
  <Words>12</Words>
  <Characters>1656</Characters>
  <Application>JUST Note</Application>
  <Lines>210</Lines>
  <Paragraphs>100</Paragraphs>
  <CharactersWithSpaces>2621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倉本巧也</cp:lastModifiedBy>
  <dcterms:created xsi:type="dcterms:W3CDTF">2025-05-09T04:02:00Z</dcterms:created>
  <dcterms:modified xsi:type="dcterms:W3CDTF">2025-05-09T04:03:58Z</dcterms:modified>
  <cp:revision>0</cp:revision>
</cp:coreProperties>
</file>