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葛城市長　　　　　　　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1"/>
        </w:rPr>
        <w:t>所在</w:t>
      </w:r>
      <w:r>
        <w:rPr>
          <w:rFonts w:hint="eastAsia" w:ascii="HGｺﾞｼｯｸM" w:hAnsi="HGｺﾞｼｯｸM" w:eastAsia="HGｺﾞｼｯｸM"/>
          <w:kern w:val="0"/>
          <w:sz w:val="24"/>
          <w:fitText w:val="1200" w:id="1"/>
        </w:rPr>
        <w:t>地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2"/>
        </w:rPr>
        <w:t>企業</w:t>
      </w:r>
      <w:r>
        <w:rPr>
          <w:rFonts w:hint="eastAsia" w:ascii="HGｺﾞｼｯｸM" w:hAnsi="HGｺﾞｼｯｸM" w:eastAsia="HGｺﾞｼｯｸM"/>
          <w:kern w:val="0"/>
          <w:sz w:val="24"/>
          <w:fitText w:val="1200" w:id="2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0"/>
          <w:kern w:val="0"/>
          <w:sz w:val="24"/>
          <w:fitText w:val="1200" w:id="3"/>
        </w:rPr>
        <w:t>代表者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200" w:id="3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　　　　　　　　　　　　</w:t>
      </w:r>
      <w:r>
        <w:rPr>
          <w:rFonts w:hint="eastAsia" w:ascii="HGｺﾞｼｯｸM" w:hAnsi="HGｺﾞｼｯｸM" w:eastAsia="HGｺﾞｼｯｸM"/>
          <w:sz w:val="24"/>
        </w:rPr>
        <w:t>　　　印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参　加　申　込　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当社は、葛城市保育所等の医療的ケア児受入れ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</w:rPr>
        <w:t>ガイドライン策定業務の内容を理解した上で、本プロポーザルに参加します。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2</w:t>
      </w:r>
      <w:r>
        <w:rPr>
          <w:rFonts w:hint="eastAsia" w:ascii="HGｺﾞｼｯｸM" w:hAnsi="HGｺﾞｼｯｸM" w:eastAsia="HGｺﾞｼｯｸM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3</w:t>
      </w:r>
      <w:r>
        <w:rPr>
          <w:rFonts w:hint="eastAsia" w:ascii="HGｺﾞｼｯｸM" w:hAnsi="HGｺﾞｼｯｸM" w:eastAsia="HGｺﾞｼｯｸM"/>
          <w:sz w:val="24"/>
        </w:rPr>
        <w:t>】受注実績調書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4</w:t>
      </w:r>
      <w:r>
        <w:rPr>
          <w:rFonts w:hint="eastAsia" w:ascii="HGｺﾞｼｯｸM" w:hAnsi="HGｺﾞｼｯｸM" w:eastAsia="HGｺﾞｼｯｸM"/>
          <w:sz w:val="24"/>
        </w:rPr>
        <w:t>】会社概要書</w:t>
      </w: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（担当）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80"/>
          <w:kern w:val="0"/>
          <w:sz w:val="24"/>
          <w:fitText w:val="1440" w:id="4"/>
        </w:rPr>
        <w:t>部</w:t>
      </w:r>
      <w:r>
        <w:rPr>
          <w:rFonts w:hint="eastAsia" w:ascii="HGｺﾞｼｯｸM" w:hAnsi="HGｺﾞｼｯｸM" w:eastAsia="HGｺﾞｼｯｸM"/>
          <w:kern w:val="0"/>
          <w:sz w:val="24"/>
          <w:fitText w:val="1440" w:id="4"/>
        </w:rPr>
        <w:t>署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5"/>
        </w:rPr>
        <w:t>担当者</w:t>
      </w:r>
      <w:r>
        <w:rPr>
          <w:rFonts w:hint="eastAsia" w:ascii="HGｺﾞｼｯｸM" w:hAnsi="HGｺﾞｼｯｸM" w:eastAsia="HGｺﾞｼｯｸM"/>
          <w:kern w:val="0"/>
          <w:sz w:val="24"/>
          <w:fitText w:val="1440" w:id="5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6"/>
        </w:rPr>
        <w:t>電話番</w:t>
      </w:r>
      <w:r>
        <w:rPr>
          <w:rFonts w:hint="eastAsia" w:ascii="HGｺﾞｼｯｸM" w:hAnsi="HGｺﾞｼｯｸM" w:eastAsia="HGｺﾞｼｯｸM"/>
          <w:kern w:val="0"/>
          <w:sz w:val="24"/>
          <w:fitText w:val="1440" w:id="6"/>
        </w:rPr>
        <w:t>号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kern w:val="0"/>
          <w:sz w:val="24"/>
        </w:rPr>
        <w:t>フ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ァック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ス：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440" w:id="7"/>
        </w:rPr>
        <w:t>電子メー</w:t>
      </w:r>
      <w:r>
        <w:rPr>
          <w:rFonts w:hint="eastAsia" w:ascii="HGｺﾞｼｯｸM" w:hAnsi="HGｺﾞｼｯｸM" w:eastAsia="HGｺﾞｼｯｸM"/>
          <w:kern w:val="0"/>
          <w:sz w:val="24"/>
          <w:fitText w:val="1440" w:id="7"/>
        </w:rPr>
        <w:t>ル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237</Characters>
  <Application>JUST Note</Application>
  <Lines>35</Lines>
  <Paragraphs>19</Paragraphs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2022-06-24T02:58:36Z</dcterms:modified>
  <cp:revision>1</cp:revision>
</cp:coreProperties>
</file>