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sz w:val="21"/>
        </w:rPr>
      </w:pP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sz w:val="21"/>
        </w:rPr>
        <w:t>　令和　　８年　　月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  <w:u w:val="single" w:color="auto"/>
        </w:rPr>
      </w:pPr>
      <w:r>
        <w:rPr>
          <w:rFonts w:hint="eastAsia" w:ascii="UD デジタル 教科書体 NK" w:hAnsi="UD デジタル 教科書体 NK" w:eastAsia="UD デジタル 教科書体 NK"/>
          <w:sz w:val="21"/>
          <w:u w:val="none" w:color="auto"/>
        </w:rPr>
        <w:t>葛城市長　　様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（提出者）</w:t>
      </w:r>
    </w:p>
    <w:p>
      <w:pPr>
        <w:pStyle w:val="0"/>
        <w:ind w:left="4935" w:leftChars="2350" w:right="-143" w:rightChars="-68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57"/>
          <w:kern w:val="0"/>
          <w:sz w:val="21"/>
          <w:fitText w:val="1260" w:id="1"/>
        </w:rPr>
        <w:t>所在</w:t>
      </w:r>
      <w:r>
        <w:rPr>
          <w:rFonts w:hint="eastAsia" w:ascii="UD デジタル 教科書体 NK" w:hAnsi="UD デジタル 教科書体 NK" w:eastAsia="UD デジタル 教科書体 NK"/>
          <w:spacing w:val="1"/>
          <w:kern w:val="0"/>
          <w:sz w:val="21"/>
          <w:fitText w:val="1260" w:id="1"/>
        </w:rPr>
        <w:t>地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spacing w:val="1"/>
          <w:sz w:val="21"/>
          <w:fitText w:val="1260" w:id="2"/>
        </w:rPr>
        <w:t>商号又は名</w:t>
      </w:r>
      <w:r>
        <w:rPr>
          <w:rFonts w:hint="eastAsia" w:ascii="UD デジタル 教科書体 NK" w:hAnsi="UD デジタル 教科書体 NK" w:eastAsia="UD デジタル 教科書体 NK"/>
          <w:spacing w:val="3"/>
          <w:sz w:val="21"/>
          <w:fitText w:val="1260" w:id="2"/>
        </w:rPr>
        <w:t>称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  <w:fitText w:val="1260" w:id="3"/>
        </w:rPr>
        <w:t>代表者職氏名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　　　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 xml:space="preserve">        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　　　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　印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参　加　申　込　書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　国民スポーツ大会施設整備等基本計画策定業務委託公募型プロポーザル実施要領の内容を理解した上で、次頁の書類を添えて本プロポーザルに参加します。</w:t>
      </w:r>
    </w:p>
    <w:p>
      <w:pPr>
        <w:pStyle w:val="0"/>
        <w:ind w:firstLine="105" w:firstLineChars="5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なお、当社は国民スポーツ大会施設整備等基本計画策定業務委託公募型プロポーザル実施要領に記載の参加資格の要件を全て満たしており、実施要領に示された事項を遵守するとともに、提出書類に記載した内容が事実と相違ないことを誓約し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420" w:leftChars="2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１．葛城市での競争入札参加資格</w:t>
      </w:r>
    </w:p>
    <w:p>
      <w:pPr>
        <w:pStyle w:val="0"/>
        <w:ind w:left="1680" w:leftChars="400" w:hanging="840" w:hangingChars="4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　有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（葛城市競争入札参加資格審査申請時に提出した書類を、本プロポーザルの審査に使用することに同意します。）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□　無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420" w:leftChars="2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２</w:t>
      </w:r>
      <w:r>
        <w:rPr>
          <w:rFonts w:hint="eastAsia" w:ascii="UD デジタル 教科書体 NK" w:hAnsi="UD デジタル 教科書体 NK" w:eastAsia="UD デジタル 教科書体 NK"/>
          <w:sz w:val="21"/>
        </w:rPr>
        <w:t>.</w:t>
      </w:r>
      <w:r>
        <w:rPr>
          <w:rFonts w:hint="eastAsia" w:ascii="UD デジタル 教科書体 NK" w:hAnsi="UD デジタル 教科書体 NK" w:eastAsia="UD デジタル 教科書体 NK"/>
          <w:sz w:val="21"/>
        </w:rPr>
        <w:t>協力企業</w:t>
      </w:r>
    </w:p>
    <w:p>
      <w:pPr>
        <w:pStyle w:val="0"/>
        <w:ind w:firstLine="840" w:firstLineChars="400"/>
        <w:jc w:val="left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　有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（協力企業名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pacing w:val="157"/>
          <w:sz w:val="21"/>
          <w:fitText w:val="1260" w:id="4"/>
        </w:rPr>
        <w:t>所在</w:t>
      </w:r>
      <w:r>
        <w:rPr>
          <w:rFonts w:hint="eastAsia" w:ascii="UD デジタル 教科書体 NK" w:hAnsi="UD デジタル 教科書体 NK" w:eastAsia="UD デジタル 教科書体 NK"/>
          <w:spacing w:val="1"/>
          <w:sz w:val="21"/>
          <w:fitText w:val="1260" w:id="4"/>
        </w:rPr>
        <w:t>地</w:t>
      </w:r>
      <w:r>
        <w:rPr>
          <w:rFonts w:hint="eastAsia" w:ascii="UD デジタル 教科書体 NK" w:hAnsi="UD デジタル 教科書体 NK" w:eastAsia="UD デジタル 教科書体 NK"/>
          <w:sz w:val="21"/>
        </w:rPr>
        <w:t>：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　　　　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商号又は名称：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　　　　　　　　　　　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代表者職氏名：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）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□　無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Chars="0" w:firstLine="630" w:firstLineChars="3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２</w:t>
      </w:r>
      <w:r>
        <w:rPr>
          <w:rFonts w:hint="eastAsia" w:ascii="UD デジタル 教科書体 NK" w:hAnsi="UD デジタル 教科書体 NK" w:eastAsia="UD デジタル 教科書体 NK"/>
          <w:sz w:val="21"/>
        </w:rPr>
        <w:t>-1.</w:t>
      </w:r>
      <w:r>
        <w:rPr>
          <w:rFonts w:hint="eastAsia" w:ascii="UD デジタル 教科書体 NK" w:hAnsi="UD デジタル 教科書体 NK" w:eastAsia="UD デジタル 教科書体 NK"/>
          <w:sz w:val="21"/>
        </w:rPr>
        <w:t>協力企業の葛城市での競争入札参加資格（協力業者が有の場合にのみ記入）</w:t>
      </w:r>
    </w:p>
    <w:p>
      <w:pPr>
        <w:pStyle w:val="0"/>
        <w:ind w:left="1680" w:leftChars="400" w:hanging="840" w:hangingChars="4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　有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（葛城市競争入札参加資格審査申請時に提出した書類を、本プロポーザルの審査に使用することに同意します。）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□　無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【留意事項】</w:t>
      </w:r>
    </w:p>
    <w:p>
      <w:pPr>
        <w:pStyle w:val="0"/>
        <w:ind w:left="630" w:leftChars="100" w:hanging="420" w:hangingChars="2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※　　公告日時点で葛城市競争入札参加資格を有している者は、葛城市に届け出ている使用印鑑を押印し、委任登録をしている場合は、受任者情報を記載してください。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（添付書類）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□【様式１】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参加申込書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2-1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会社概要及び実績調書（参加者）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2-2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企業概要及び実績調書（協力企業）（該当企業のみ）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3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協力企業同意書（該当企業のみ）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4</w:t>
      </w:r>
      <w:r>
        <w:rPr>
          <w:rFonts w:hint="eastAsia" w:ascii="UD デジタル 教科書体 NK" w:hAnsi="UD デジタル 教科書体 NK" w:eastAsia="UD デジタル 教科書体 NK"/>
          <w:sz w:val="21"/>
        </w:rPr>
        <w:t>】　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業務実施体制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5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受注実績調書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6-1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管理技術者の経歴及び業務実績等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6-2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担当技術者の経歴及び業務実績等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□【様式</w:t>
      </w:r>
      <w:r>
        <w:rPr>
          <w:rFonts w:hint="eastAsia" w:ascii="UD デジタル 教科書体 NK" w:hAnsi="UD デジタル 教科書体 NK" w:eastAsia="UD デジタル 教科書体 NK"/>
          <w:sz w:val="21"/>
        </w:rPr>
        <w:t>7</w:t>
      </w:r>
      <w:r>
        <w:rPr>
          <w:rFonts w:hint="eastAsia" w:ascii="UD デジタル 教科書体 NK" w:hAnsi="UD デジタル 教科書体 NK" w:eastAsia="UD デジタル 教科書体 NK"/>
          <w:sz w:val="21"/>
        </w:rPr>
        <w:t>】</w:t>
      </w:r>
      <w:r>
        <w:rPr>
          <w:rFonts w:hint="eastAsia" w:ascii="UD デジタル 教科書体 NK" w:hAnsi="UD デジタル 教科書体 NK" w:eastAsia="UD デジタル 教科書体 NK"/>
          <w:sz w:val="21"/>
        </w:rPr>
        <w:tab/>
      </w:r>
      <w:r>
        <w:rPr>
          <w:rFonts w:hint="eastAsia" w:ascii="UD デジタル 教科書体 NK" w:hAnsi="UD デジタル 教科書体 NK" w:eastAsia="UD デジタル 教科書体 NK"/>
          <w:sz w:val="21"/>
        </w:rPr>
        <w:t>誓約書兼同意書</w:t>
      </w:r>
    </w:p>
    <w:p>
      <w:pPr>
        <w:pStyle w:val="0"/>
        <w:ind w:left="210" w:leftChars="10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□参加資格審査結果通知書（写し）（該当企業のみ）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（担当）</w:t>
      </w:r>
    </w:p>
    <w:p>
      <w:pPr>
        <w:pStyle w:val="0"/>
        <w:ind w:left="4935" w:leftChars="2350" w:firstLineChars="0"/>
        <w:jc w:val="both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/>
        </w:rPr>
        <w:t xml:space="preserve">    </w:t>
      </w:r>
      <w:r>
        <w:rPr>
          <w:rFonts w:hint="eastAsia" w:ascii="UD デジタル 教科書体 NK" w:hAnsi="UD デジタル 教科書体 NK" w:eastAsia="UD デジタル 教科書体 NK"/>
          <w:spacing w:val="315"/>
          <w:kern w:val="0"/>
          <w:sz w:val="21"/>
          <w:fitText w:val="1050" w:id="5"/>
        </w:rPr>
        <w:t>部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  <w:fitText w:val="1050" w:id="5"/>
        </w:rPr>
        <w:t>署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jc w:val="both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/>
        </w:rPr>
        <w:t xml:space="preserve">    </w:t>
      </w:r>
      <w:r>
        <w:rPr>
          <w:rFonts w:hint="eastAsia" w:ascii="UD デジタル 教科書体 NK" w:hAnsi="UD デジタル 教科書体 NK" w:eastAsia="UD デジタル 教科書体 NK"/>
          <w:spacing w:val="35"/>
          <w:kern w:val="0"/>
          <w:sz w:val="21"/>
          <w:fitText w:val="1050" w:id="6"/>
        </w:rPr>
        <w:t>担当者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  <w:fitText w:val="1050" w:id="6"/>
        </w:rPr>
        <w:t>名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/>
        </w:rPr>
        <w:t xml:space="preserve">    </w:t>
      </w:r>
      <w:r>
        <w:rPr>
          <w:rFonts w:hint="eastAsia" w:ascii="UD デジタル 教科書体 NK" w:hAnsi="UD デジタル 教科書体 NK" w:eastAsia="UD デジタル 教科書体 NK"/>
          <w:spacing w:val="35"/>
          <w:kern w:val="0"/>
          <w:sz w:val="21"/>
          <w:fitText w:val="1050" w:id="7"/>
        </w:rPr>
        <w:t>電話番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  <w:fitText w:val="1050" w:id="7"/>
        </w:rPr>
        <w:t>号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jc w:val="both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/>
        </w:rPr>
        <w:t xml:space="preserve">    </w:t>
      </w:r>
      <w:r>
        <w:rPr>
          <w:rFonts w:hint="eastAsia" w:ascii="UD デジタル 教科書体 NK" w:hAnsi="UD デジタル 教科書体 NK" w:eastAsia="UD デジタル 教科書体 NK"/>
          <w:spacing w:val="2"/>
          <w:kern w:val="0"/>
          <w:sz w:val="21"/>
          <w:fitText w:val="1050" w:id="8"/>
        </w:rPr>
        <w:t>フ</w:t>
      </w:r>
      <w:r>
        <w:rPr>
          <w:rFonts w:hint="eastAsia" w:ascii="UD デジタル 教科書体 NK" w:hAnsi="UD デジタル 教科書体 NK" w:eastAsia="UD デジタル 教科書体 NK"/>
          <w:spacing w:val="2"/>
          <w:kern w:val="0"/>
          <w:sz w:val="21"/>
          <w:fitText w:val="1050" w:id="8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pacing w:val="2"/>
          <w:kern w:val="0"/>
          <w:sz w:val="21"/>
          <w:fitText w:val="1050" w:id="8"/>
        </w:rPr>
        <w:t>ァック</w:t>
      </w:r>
      <w:r>
        <w:rPr>
          <w:rFonts w:hint="eastAsia" w:ascii="UD デジタル 教科書体 NK" w:hAnsi="UD デジタル 教科書体 NK" w:eastAsia="UD デジタル 教科書体 NK"/>
          <w:spacing w:val="2"/>
          <w:kern w:val="0"/>
          <w:sz w:val="21"/>
          <w:fitText w:val="1050" w:id="8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pacing w:val="5"/>
          <w:kern w:val="0"/>
          <w:sz w:val="21"/>
          <w:fitText w:val="1050" w:id="8"/>
        </w:rPr>
        <w:t>ス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p>
      <w:pPr>
        <w:pStyle w:val="0"/>
        <w:ind w:left="4935" w:leftChars="2350" w:firstLineChars="0"/>
        <w:rPr>
          <w:rFonts w:hint="eastAsia" w:ascii="UD デジタル 教科書体 NK" w:hAnsi="UD デジタル 教科書体 NK" w:eastAsia="UD デジタル 教科書体 NK"/>
          <w:kern w:val="0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　　　　</w:t>
      </w:r>
      <w:r>
        <w:rPr>
          <w:rFonts w:hint="eastAsia" w:ascii="UD デジタル 教科書体 NK" w:hAnsi="UD デジタル 教科書体 NK" w:eastAsia="UD デジタル 教科書体 NK"/>
          <w:spacing w:val="13"/>
          <w:kern w:val="0"/>
          <w:sz w:val="21"/>
          <w:fitText w:val="1050" w:id="9"/>
        </w:rPr>
        <w:t>電子メー</w:t>
      </w:r>
      <w:r>
        <w:rPr>
          <w:rFonts w:hint="eastAsia" w:ascii="UD デジタル 教科書体 NK" w:hAnsi="UD デジタル 教科書体 NK" w:eastAsia="UD デジタル 教科書体 NK"/>
          <w:spacing w:val="5"/>
          <w:kern w:val="0"/>
          <w:sz w:val="21"/>
          <w:fitText w:val="1050" w:id="9"/>
        </w:rPr>
        <w:t>ル</w:t>
      </w:r>
      <w:r>
        <w:rPr>
          <w:rFonts w:hint="eastAsia" w:ascii="UD デジタル 教科書体 NK" w:hAnsi="UD デジタル 教科書体 NK" w:eastAsia="UD デジタル 教科書体 NK"/>
          <w:kern w:val="0"/>
          <w:sz w:val="21"/>
        </w:rPr>
        <w:t>：</w:t>
      </w:r>
    </w:p>
    <w:sectPr>
      <w:headerReference r:id="rId5" w:type="default"/>
      <w:footerReference r:id="rId6" w:type="default"/>
      <w:pgSz w:w="11906" w:h="16838"/>
      <w:pgMar w:top="1417" w:right="1134" w:bottom="1134" w:left="1134" w:header="1134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d.....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HGｺﾞｼｯｸM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eastAsia" w:ascii="UD デジタル 教科書体 NK" w:hAnsi="UD デジタル 教科書体 NK" w:eastAsia="UD デジタル 教科書体 NK"/>
      </w:rPr>
      <w:lock w:val="unlocked"/>
      <w:docPartObj>
        <w:docPartGallery w:val="Page Numbers (Bottom of Page)"/>
        <w:docPartUnique/>
      </w:docPartObj>
    </w:sdtPr>
    <w:sdtEndPr>
      <w:rPr>
        <w:rFonts w:hint="eastAsia" w:ascii="UD デジタル 教科書体 NK" w:hAnsi="UD デジタル 教科書体 NK" w:eastAsia="UD デジタル 教科書体 NK"/>
      </w:rPr>
    </w:sdtEndPr>
    <w:sdtContent>
      <w:p>
        <w:pPr>
          <w:pStyle w:val="0"/>
          <w:jc w:val="center"/>
          <w:rPr>
            <w:rFonts w:hint="eastAsia" w:ascii="UD デジタル 教科書体 NK" w:hAnsi="UD デジタル 教科書体 NK" w:eastAsia="UD デジタル 教科書体 NK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Style w:val="26"/>
            <w:rFonts w:hint="eastAsia" w:ascii="UD デジタル 教科書体 NK" w:hAnsi="UD デジタル 教科書体 NK" w:eastAsia="UD デジタル 教科書体 NK"/>
          </w:rPr>
          <w:t>2</w:t>
        </w:r>
        <w:r>
          <w:rPr>
            <w:rFonts w:hint="eastAsia"/>
          </w:rPr>
          <w:fldChar w:fldCharType="end"/>
        </w:r>
        <w:r>
          <w:rPr>
            <w:rFonts w:hint="eastAsia" w:ascii="UD デジタル 教科書体 NK" w:hAnsi="UD デジタル 教科書体 NK" w:eastAsia="UD デジタル 教科書体 NK"/>
          </w:rPr>
          <w:t>/2</w:t>
        </w:r>
      </w:p>
    </w:sdtContent>
  </w:sdt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eastAsia"/>
      </w:rPr>
    </w:pPr>
    <w:r>
      <w:rPr>
        <w:rFonts w:hint="eastAsia" w:ascii="UD デジタル 教科書体 NK" w:hAnsi="UD デジタル 教科書体 NK" w:eastAsia="UD デジタル 教科書体 NK"/>
      </w:rPr>
      <w:t>【様式１】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7"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paragraph" w:styleId="21">
    <w:name w:val="List Paragraph"/>
    <w:basedOn w:val="0"/>
    <w:next w:val="21"/>
    <w:link w:val="0"/>
    <w:uiPriority w:val="0"/>
    <w:qFormat/>
    <w:pPr>
      <w:ind w:left="840" w:leftChars="400"/>
    </w:pPr>
  </w:style>
  <w:style w:type="paragraph" w:styleId="22" w:customStyle="1">
    <w:name w:val="Default"/>
    <w:next w:val="22"/>
    <w:link w:val="0"/>
    <w:uiPriority w:val="0"/>
    <w:pPr>
      <w:widowControl w:val="0"/>
      <w:autoSpaceDE w:val="0"/>
      <w:autoSpaceDN w:val="0"/>
      <w:adjustRightInd w:val="0"/>
    </w:pPr>
    <w:rPr>
      <w:rFonts w:ascii="ＭＳd....." w:hAnsi="ＭＳd....." w:eastAsia="ＭＳd....."/>
      <w:color w:val="000000"/>
      <w:kern w:val="0"/>
      <w:sz w:val="24"/>
    </w:rPr>
  </w:style>
  <w:style w:type="character" w:styleId="23">
    <w:name w:val="Hyperlink"/>
    <w:basedOn w:val="10"/>
    <w:next w:val="23"/>
    <w:link w:val="0"/>
    <w:uiPriority w:val="0"/>
    <w:rPr>
      <w:color w:val="0000FF" w:themeColor="hyperlink"/>
      <w:u w:val="single" w:color="auto"/>
    </w:rPr>
  </w:style>
  <w:style w:type="character" w:styleId="24">
    <w:name w:val="footnote reference"/>
    <w:basedOn w:val="10"/>
    <w:next w:val="24"/>
    <w:link w:val="0"/>
    <w:uiPriority w:val="0"/>
    <w:semiHidden/>
    <w:rPr>
      <w:vertAlign w:val="superscript"/>
    </w:rPr>
  </w:style>
  <w:style w:type="character" w:styleId="25">
    <w:name w:val="endnote reference"/>
    <w:basedOn w:val="10"/>
    <w:next w:val="25"/>
    <w:link w:val="0"/>
    <w:uiPriority w:val="0"/>
    <w:semiHidden/>
    <w:rPr>
      <w:vertAlign w:val="superscript"/>
    </w:rPr>
  </w:style>
  <w:style w:type="character" w:styleId="26">
    <w:name w:val="page number"/>
    <w:basedOn w:val="10"/>
    <w:next w:val="26"/>
    <w:link w:val="0"/>
    <w:uiPriority w:val="0"/>
  </w:style>
  <w:style w:type="table" w:styleId="27">
    <w:name w:val="Table Grid"/>
    <w:basedOn w:val="11"/>
    <w:next w:val="27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2026-04-26T08:06:00Z</dcterms:created>
  <dcterms:modified xsi:type="dcterms:W3CDTF">2026-04-26T08:06:00Z</dcterms:modified>
  <cp:revision>0</cp:revision>
</cp:coreProperties>
</file>