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b w:val="1"/>
          <w:sz w:val="36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市民税・県民税</w:t>
      </w: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　給与所得における特別徴収及び普通徴収の指定依頼書</w:t>
      </w:r>
    </w:p>
    <w:p>
      <w:pPr>
        <w:pStyle w:val="0"/>
        <w:spacing w:line="4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葛城市長　様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下記のとおり令和７年度市・県民税の徴収方法を指定願います。</w:t>
      </w:r>
    </w:p>
    <w:tbl>
      <w:tblPr>
        <w:tblStyle w:val="22"/>
        <w:tblW w:w="141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39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特別徴収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給与から天引き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1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1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2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2"/>
              </w:rPr>
              <w:t>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令和６年中給与収入金額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712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</w:tbl>
    <w:p>
      <w:pPr>
        <w:pStyle w:val="0"/>
        <w:spacing w:line="28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141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39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8"/>
                <w:fitText w:val="3080" w:id="3"/>
              </w:rPr>
              <w:t>普通徴収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3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3"/>
              </w:rPr>
              <w:t>個人納付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0"/>
                <w:kern w:val="0"/>
                <w:sz w:val="24"/>
                <w:fitText w:val="3080" w:id="3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4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4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5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5"/>
              </w:rPr>
              <w:t>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令和６年中給与収入金額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654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</w:p>
        </w:tc>
      </w:tr>
    </w:tbl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社会保険料・生命保険料・損害保険料・扶養控除等の各控除については特別徴収分に合算されます。</w:t>
      </w:r>
    </w:p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継続の方も毎年度提出してください。（添付書類：確定申告書の写し及び源泉徴収票の写し）</w:t>
      </w:r>
    </w:p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</w:p>
    <w:tbl>
      <w:tblPr>
        <w:tblStyle w:val="22"/>
        <w:tblW w:w="14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03"/>
        <w:gridCol w:w="9639"/>
      </w:tblGrid>
      <w:tr>
        <w:trPr>
          <w:trHeight w:val="1602" w:hRule="atLeast"/>
        </w:trPr>
        <w:tc>
          <w:tcPr>
            <w:tcW w:w="4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（提出先）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639-2195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葛城市柿本１６６番地　葛城市役所　</w:t>
            </w:r>
          </w:p>
          <w:p>
            <w:pPr>
              <w:pStyle w:val="0"/>
              <w:spacing w:line="220" w:lineRule="exact"/>
              <w:ind w:firstLine="840" w:firstLineChars="4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財務部　税務課　個人住民税係　　</w:t>
            </w:r>
          </w:p>
          <w:p>
            <w:pPr>
              <w:pStyle w:val="0"/>
              <w:ind w:firstLine="1050" w:firstLineChars="5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TEL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 xml:space="preserve">0745-44-5009 </w:t>
            </w:r>
          </w:p>
        </w:tc>
        <w:tc>
          <w:tcPr>
            <w:tcW w:w="963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2160" w:firstLineChars="9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令和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年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住　所：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名：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連絡先：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7"/>
        <w:gridCol w:w="456"/>
        <w:gridCol w:w="2172"/>
        <w:gridCol w:w="456"/>
        <w:gridCol w:w="2113"/>
        <w:gridCol w:w="456"/>
        <w:gridCol w:w="2250"/>
      </w:tblGrid>
      <w:tr>
        <w:trPr>
          <w:trHeight w:val="782" w:hRule="atLeast"/>
        </w:trPr>
        <w:tc>
          <w:tcPr>
            <w:tcW w:w="127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市役所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記載欄</w:t>
            </w: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入力</w:t>
            </w:r>
          </w:p>
        </w:tc>
        <w:tc>
          <w:tcPr>
            <w:tcW w:w="2172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確認</w:t>
            </w:r>
          </w:p>
        </w:tc>
        <w:tc>
          <w:tcPr>
            <w:tcW w:w="211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結果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default" w:ascii="UD デジタル 教科書体 N-R" w:hAnsi="UD デジタル 教科書体 N-R" w:eastAsia="UD デジタル 教科書体 N-R"/>
          <w:b w:val="1"/>
          <w:sz w:val="36"/>
        </w:rPr>
      </w:pPr>
      <w:r>
        <w:rPr>
          <w:rFonts w:hint="default" w:ascii="UD デジタル 教科書体 N-R" w:hAnsi="UD デジタル 教科書体 N-R" w:eastAsia="UD デジタル 教科書体 N-R"/>
          <w:b w:val="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5.2pt;mso-position-vertical-relative:text;mso-position-horizontal-relative:text;v-text-anchor:top;position:absolute;height:37.200000000000003pt;width:91.45pt;margin-left:-25.25pt;z-index:2;" filled="t" fillcolor="#b7dee8 [1304]" stroked="t" strokeweight="2.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UD デジタル 教科書体 N-R" w:hAnsi="UD デジタル 教科書体 N-R" w:eastAsia="UD デジタル 教科書体 N-R"/>
                      <w:sz w:val="32"/>
                    </w:rPr>
                  </w:pPr>
                  <w:r>
                    <w:rPr>
                      <w:rFonts w:hint="eastAsia" w:ascii="UD デジタル 教科書体 N-R" w:hAnsi="UD デジタル 教科書体 N-R" w:eastAsia="UD デジタル 教科書体 N-R"/>
                      <w:sz w:val="32"/>
                    </w:rPr>
                    <w:t>記載例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市民税・県民税</w:t>
      </w: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　給与所得における特別徴収及び普通徴収の指定依頼書</w:t>
      </w:r>
    </w:p>
    <w:p>
      <w:pPr>
        <w:pStyle w:val="0"/>
        <w:spacing w:line="4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葛城市長　様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下記のとおり令和７年度市・県民税の徴収方法を指定願います。</w:t>
      </w:r>
    </w:p>
    <w:tbl>
      <w:tblPr>
        <w:tblStyle w:val="22"/>
        <w:tblW w:w="14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25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特別徴収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給与から天引き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6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6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7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7"/>
              </w:rPr>
              <w:t>地</w:t>
            </w: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令和６年中給与収入金額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712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8"/>
              </w:rPr>
              <w:t>㈱葛城コンサルティング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奈良県葛城市柿本１６６番地</w:t>
            </w:r>
          </w:p>
        </w:tc>
        <w:tc>
          <w:tcPr>
            <w:tcW w:w="352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５，６７８，９１０　</w:t>
            </w:r>
          </w:p>
        </w:tc>
      </w:tr>
    </w:tbl>
    <w:p>
      <w:pPr>
        <w:pStyle w:val="0"/>
        <w:spacing w:line="28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141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3539"/>
        <w:gridCol w:w="3539"/>
        <w:gridCol w:w="3539"/>
      </w:tblGrid>
      <w:tr>
        <w:trPr>
          <w:trHeight w:val="700" w:hRule="atLeast"/>
        </w:trPr>
        <w:tc>
          <w:tcPr>
            <w:tcW w:w="3539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8"/>
                <w:fitText w:val="3080" w:id="8"/>
              </w:rPr>
              <w:t>普通徴収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44"/>
                <w:kern w:val="0"/>
                <w:sz w:val="24"/>
                <w:fitText w:val="3080" w:id="8"/>
              </w:rPr>
              <w:t>個人納付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pacing w:val="10"/>
                <w:kern w:val="0"/>
                <w:sz w:val="24"/>
                <w:fitText w:val="3080" w:id="8"/>
              </w:rPr>
              <w:t>)</w:t>
            </w:r>
          </w:p>
        </w:tc>
        <w:tc>
          <w:tcPr>
            <w:tcW w:w="3539" w:type="dxa"/>
            <w:tcBorders>
              <w:top w:val="none" w:color="auto" w:sz="0" w:space="0"/>
              <w:left w:val="single" w:color="000000" w:themeColor="text1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kern w:val="0"/>
                <w:sz w:val="24"/>
                <w:fitText w:val="2880" w:id="9"/>
              </w:rPr>
              <w:t>給与支払者名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60"/>
                <w:kern w:val="0"/>
                <w:sz w:val="24"/>
                <w:fitText w:val="2880" w:id="9"/>
              </w:rPr>
              <w:t>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8"/>
                <w:kern w:val="0"/>
                <w:sz w:val="24"/>
                <w:fitText w:val="2880" w:id="10"/>
              </w:rPr>
              <w:t>給与支払者所在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4"/>
                <w:fitText w:val="2880" w:id="10"/>
              </w:rPr>
              <w:t>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令和６年中給与収入金額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円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16"/>
              </w:rPr>
              <w:t>)</w:t>
            </w:r>
          </w:p>
        </w:tc>
      </w:tr>
      <w:tr>
        <w:trPr>
          <w:trHeight w:val="654" w:hRule="atLeast"/>
        </w:trPr>
        <w:tc>
          <w:tcPr>
            <w:tcW w:w="3539" w:type="dxa"/>
            <w:tcBorders>
              <w:top w:val="single" w:color="000000" w:themeColor="text1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8"/>
              </w:rPr>
              <w:t>葛城水道㈱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2"/>
              </w:rPr>
              <w:t>奈良県葛城市竹内１０８３番地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３４５，６７８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8"/>
              </w:rPr>
              <w:t>㈱葛城健康食品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2"/>
              </w:rPr>
              <w:t>奈良県葛城市北花内３４１番地</w:t>
            </w:r>
          </w:p>
        </w:tc>
        <w:tc>
          <w:tcPr>
            <w:tcW w:w="353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６５４，３２１　</w:t>
            </w:r>
          </w:p>
        </w:tc>
      </w:tr>
      <w:tr>
        <w:trPr>
          <w:trHeight w:val="654" w:hRule="atLeast"/>
        </w:trPr>
        <w:tc>
          <w:tcPr>
            <w:tcW w:w="3539" w:type="dxa"/>
            <w:vAlign w:val="center"/>
          </w:tcPr>
          <w:p>
            <w:pPr>
              <w:pStyle w:val="15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社会保険料・生命保険料・損害保険料・扶養控除等の各控除については特別徴収分に合算されます。</w:t>
      </w:r>
    </w:p>
    <w:p>
      <w:pPr>
        <w:pStyle w:val="0"/>
        <w:spacing w:line="320" w:lineRule="exact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※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</w:rPr>
        <w:t>継続の方も毎年度提出してください。（添付書類：確定申告書の写し及び源泉徴収票の写し）</w:t>
      </w:r>
    </w:p>
    <w:p>
      <w:pPr>
        <w:pStyle w:val="0"/>
        <w:spacing w:line="32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141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03"/>
        <w:gridCol w:w="9639"/>
      </w:tblGrid>
      <w:tr>
        <w:trPr>
          <w:trHeight w:val="1602" w:hRule="atLeast"/>
        </w:trPr>
        <w:tc>
          <w:tcPr>
            <w:tcW w:w="4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（提出先）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639-2195</w:t>
            </w:r>
          </w:p>
          <w:p>
            <w:pPr>
              <w:pStyle w:val="0"/>
              <w:spacing w:line="220" w:lineRule="exact"/>
              <w:ind w:firstLine="210" w:firstLineChars="1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葛城市柿本１６６番地　葛城市役所　</w:t>
            </w:r>
          </w:p>
          <w:p>
            <w:pPr>
              <w:pStyle w:val="0"/>
              <w:spacing w:line="220" w:lineRule="exact"/>
              <w:ind w:firstLine="840" w:firstLineChars="400"/>
              <w:jc w:val="left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財務部　税務課　個人住民税係　　</w:t>
            </w:r>
          </w:p>
          <w:p>
            <w:pPr>
              <w:pStyle w:val="0"/>
              <w:ind w:firstLine="1050" w:firstLineChars="5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TEL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0745-44-5009</w:t>
            </w:r>
          </w:p>
        </w:tc>
        <w:tc>
          <w:tcPr>
            <w:tcW w:w="9639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2160" w:firstLineChars="9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令和　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７</w:t>
            </w: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年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　１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２０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住　所：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奈良県葛城市長尾８５番地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color w:val="FF000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名：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葛城　蓮花</w:t>
            </w:r>
          </w:p>
          <w:p>
            <w:pPr>
              <w:pStyle w:val="0"/>
              <w:spacing w:line="360" w:lineRule="exact"/>
              <w:ind w:firstLine="2640" w:firstLineChars="110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連絡先：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4"/>
              </w:rPr>
              <w:t>0745-48-2811</w:t>
            </w:r>
          </w:p>
        </w:tc>
      </w:tr>
    </w:tbl>
    <w:p>
      <w:pPr>
        <w:pStyle w:val="0"/>
        <w:spacing w:line="300" w:lineRule="exact"/>
        <w:rPr>
          <w:rFonts w:hint="default" w:ascii="UD デジタル 教科書体 N-R" w:hAnsi="UD デジタル 教科書体 N-R" w:eastAsia="UD デジタル 教科書体 N-R"/>
          <w:sz w:val="24"/>
        </w:rPr>
      </w:pPr>
    </w:p>
    <w:tbl>
      <w:tblPr>
        <w:tblStyle w:val="2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7"/>
        <w:gridCol w:w="456"/>
        <w:gridCol w:w="2172"/>
        <w:gridCol w:w="456"/>
        <w:gridCol w:w="2113"/>
        <w:gridCol w:w="456"/>
        <w:gridCol w:w="2250"/>
      </w:tblGrid>
      <w:tr>
        <w:trPr>
          <w:trHeight w:val="782" w:hRule="atLeast"/>
        </w:trPr>
        <w:tc>
          <w:tcPr>
            <w:tcW w:w="127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市役所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記載欄</w:t>
            </w: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入力</w:t>
            </w:r>
          </w:p>
        </w:tc>
        <w:tc>
          <w:tcPr>
            <w:tcW w:w="2172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確認</w:t>
            </w:r>
          </w:p>
        </w:tc>
        <w:tc>
          <w:tcPr>
            <w:tcW w:w="211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default" w:ascii="UD デジタル 教科書体 N-R" w:hAnsi="UD デジタル 教科書体 N-R" w:eastAsia="UD デジタル 教科書体 N-R"/>
                <w:sz w:val="24"/>
              </w:rPr>
              <w:t>結果</w:t>
            </w:r>
          </w:p>
        </w:tc>
        <w:tc>
          <w:tcPr>
            <w:tcW w:w="2250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sz w:val="24"/>
        </w:rPr>
      </w:pPr>
    </w:p>
    <w:sectPr>
      <w:pgSz w:w="16838" w:h="11906" w:orient="landscape"/>
      <w:pgMar w:top="851" w:right="1440" w:bottom="851" w:left="1440" w:header="851" w:footer="992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2F8995E"/>
    <w:lvl w:ilvl="0" w:tplc="2354CBDA">
      <w:start w:val="1"/>
      <w:numFmt w:val="decimalEnclosedCircle"/>
      <w:pStyle w:val="15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numPr>
        <w:ilvl w:val="0"/>
        <w:numId w:val="1"/>
      </w:numPr>
    </w:pPr>
    <w:rPr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2</Pages>
  <Words>7</Words>
  <Characters>758</Characters>
  <Application>JUST Note</Application>
  <Lines>106</Lines>
  <Paragraphs>66</Paragraphs>
  <CharactersWithSpaces>825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葛城市</dc:creator>
  <cp:lastModifiedBy>中井 宏喜</cp:lastModifiedBy>
  <cp:lastPrinted>2023-11-20T01:39:00Z</cp:lastPrinted>
  <dcterms:created xsi:type="dcterms:W3CDTF">2015-11-24T04:34:00Z</dcterms:created>
  <dcterms:modified xsi:type="dcterms:W3CDTF">2024-01-19T08:11:00Z</dcterms:modified>
  <cp:revision>31</cp:revision>
</cp:coreProperties>
</file>